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A751" w14:textId="77777777" w:rsidR="00CF7E08" w:rsidRPr="00CF7E08" w:rsidRDefault="00CF7E08" w:rsidP="00CF7E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CF7E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Nabór partnera do projektu planowanego do dofinansowania w ramach programu Fundusze Europejskie dla Podkarpacia 2021-2027</w:t>
      </w:r>
    </w:p>
    <w:p w14:paraId="0635493B" w14:textId="77777777" w:rsidR="0053083F" w:rsidRDefault="0053083F">
      <w:pPr>
        <w:rPr>
          <w:sz w:val="10"/>
          <w:szCs w:val="10"/>
        </w:rPr>
      </w:pPr>
    </w:p>
    <w:p w14:paraId="4554FAAB" w14:textId="098CEE15" w:rsidR="00CF7E08" w:rsidRDefault="00CF7E08" w:rsidP="00CF7E08">
      <w:pPr>
        <w:pStyle w:val="NormalnyWeb"/>
        <w:jc w:val="both"/>
      </w:pPr>
      <w:r>
        <w:t xml:space="preserve">Wójt Gminy </w:t>
      </w:r>
      <w:r>
        <w:t>Sanok</w:t>
      </w:r>
      <w:r>
        <w:t xml:space="preserve"> ogłasza otwarty nabór partnera do projektu planowanego do </w:t>
      </w:r>
      <w:r>
        <w:t>złożenia przez Gminę Sanok</w:t>
      </w:r>
      <w:r>
        <w:t xml:space="preserve"> w ramach programu 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chemiczno-ekologicznych).</w:t>
      </w:r>
    </w:p>
    <w:p w14:paraId="68215B65" w14:textId="377BD498" w:rsidR="00CF7E08" w:rsidRDefault="00CF7E08" w:rsidP="00CF7E08">
      <w:pPr>
        <w:pStyle w:val="NormalnyWeb"/>
        <w:jc w:val="both"/>
      </w:pPr>
      <w:r>
        <w:t>Nabór prowadzony jest w oparciu art. 30 ust. 1 ustawy z dnia 8 marca 1990 r. o samorządzie gminnym (Dz.U.</w:t>
      </w:r>
      <w:r>
        <w:t xml:space="preserve"> z 2023 r., poz.40</w:t>
      </w:r>
      <w:r>
        <w:t>) oraz art. 39 ustawy z dnia 28 kwietnia 2022 r. o zasadach realizacji zadań finansowanych ze środków europejskich w perspektywie finansowej 2021-2027 (Dz.U.</w:t>
      </w:r>
      <w:r>
        <w:t xml:space="preserve"> z 2022 r., poz. 1079</w:t>
      </w:r>
      <w:r>
        <w:t>).</w:t>
      </w:r>
    </w:p>
    <w:p w14:paraId="62BC1365" w14:textId="77777777" w:rsidR="00CF7E08" w:rsidRDefault="00CF7E08" w:rsidP="00CF7E08">
      <w:pPr>
        <w:pStyle w:val="NormalnyWeb"/>
        <w:jc w:val="both"/>
      </w:pPr>
      <w:r>
        <w:t>Głównym celem partnerstwa będzie realizacja projektu polegającego na zakupie sprzętu oraz pojazdów do prowadzenia akcji ratowniczych i usuwania skutków zjawisk katastrofalnych lub poważnych awarii chemiczno-ekologicznych.</w:t>
      </w:r>
    </w:p>
    <w:p w14:paraId="6441047F" w14:textId="17697F6C" w:rsidR="00CF7E08" w:rsidRDefault="00CF7E08" w:rsidP="00CF7E08">
      <w:pPr>
        <w:pStyle w:val="NormalnyWeb"/>
        <w:jc w:val="both"/>
      </w:pPr>
      <w:r>
        <w:t xml:space="preserve">Dokumenty związane z naborem zamieszczone są na stronie internetowej Gminy </w:t>
      </w:r>
      <w:r>
        <w:t>Sanok</w:t>
      </w:r>
      <w:r>
        <w:t xml:space="preserve"> www.gmina</w:t>
      </w:r>
      <w:r>
        <w:t>sanok.pl</w:t>
      </w:r>
      <w:r>
        <w:t xml:space="preserve"> oraz w Biuletynie Informacji Publicznej Gminy </w:t>
      </w:r>
      <w:r>
        <w:t>Sanok</w:t>
      </w:r>
      <w:r>
        <w:t>.</w:t>
      </w:r>
    </w:p>
    <w:p w14:paraId="2BED4FDB" w14:textId="77777777" w:rsidR="00CF7E08" w:rsidRPr="00CF7E08" w:rsidRDefault="00CF7E08">
      <w:pPr>
        <w:rPr>
          <w:sz w:val="10"/>
          <w:szCs w:val="10"/>
        </w:rPr>
      </w:pPr>
    </w:p>
    <w:sectPr w:rsidR="00CF7E08" w:rsidRPr="00CF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08"/>
    <w:rsid w:val="0053083F"/>
    <w:rsid w:val="00C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146A"/>
  <w15:chartTrackingRefBased/>
  <w15:docId w15:val="{8E7015FD-DDCF-44A8-B2B5-47AD1896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7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E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F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Białas</dc:creator>
  <cp:keywords/>
  <dc:description/>
  <cp:lastModifiedBy>Konrad Białas</cp:lastModifiedBy>
  <cp:revision>1</cp:revision>
  <dcterms:created xsi:type="dcterms:W3CDTF">2023-08-09T07:41:00Z</dcterms:created>
  <dcterms:modified xsi:type="dcterms:W3CDTF">2023-08-09T07:44:00Z</dcterms:modified>
</cp:coreProperties>
</file>