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:rsidR="00E40E93" w:rsidRDefault="00E40E93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765F81" w:rsidRPr="00D43286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F0492B">
        <w:rPr>
          <w:rFonts w:ascii="Cambria" w:hAnsi="Cambria"/>
          <w:b/>
          <w:bCs/>
        </w:rPr>
        <w:t>GKI.271.</w:t>
      </w:r>
      <w:r w:rsidR="00DE4867">
        <w:rPr>
          <w:rFonts w:ascii="Cambria" w:hAnsi="Cambria"/>
          <w:b/>
          <w:bCs/>
        </w:rPr>
        <w:t>37</w:t>
      </w:r>
      <w:r w:rsidR="00F0492B">
        <w:rPr>
          <w:rFonts w:ascii="Cambria" w:hAnsi="Cambria"/>
          <w:b/>
          <w:bCs/>
        </w:rPr>
        <w:t>.2022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Gminasanok</w:t>
      </w:r>
      <w:proofErr w:type="spellEnd"/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SkrytkaESP</w:t>
      </w:r>
      <w:proofErr w:type="spellEnd"/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</w:t>
      </w:r>
      <w:proofErr w:type="spellStart"/>
      <w:r w:rsidRPr="002460E9">
        <w:rPr>
          <w:rFonts w:ascii="Cambria" w:hAnsi="Cambria" w:cs="Arial"/>
          <w:bCs/>
        </w:rPr>
        <w:t>ePUAP</w:t>
      </w:r>
      <w:proofErr w:type="spellEnd"/>
      <w:r w:rsidRPr="002460E9">
        <w:rPr>
          <w:rFonts w:ascii="Cambria" w:hAnsi="Cambria" w:cs="Arial"/>
          <w:bCs/>
        </w:rPr>
        <w:t xml:space="preserve">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8440B8">
          <w:rPr>
            <w:rStyle w:val="Hipercze"/>
            <w:rFonts w:ascii="Cambria" w:hAnsi="Cambria"/>
          </w:rPr>
          <w:t>k.kaczak@gminasanok.pl</w:t>
        </w:r>
      </w:hyperlink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="00DE4867" w:rsidRPr="00691C37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DE4867">
        <w:rPr>
          <w:rStyle w:val="Hipercze"/>
          <w:rFonts w:ascii="Cambria" w:hAnsi="Cambria" w:cs="Arial"/>
          <w:bCs/>
        </w:rPr>
        <w:t xml:space="preserve"> </w:t>
      </w:r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8440B8" w:rsidRDefault="00DE4867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DE4867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http://gmina.sanok.com.pl/bip/index.php?page=position.php&amp;id=2900&amp;grp=13</w:t>
      </w:r>
    </w:p>
    <w:p w:rsidR="008440B8" w:rsidRP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DE4867" w:rsidRDefault="00DE486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Województwo………………………………………………………………………………………………………………………..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5806D1" w:rsidRDefault="007C687C" w:rsidP="005806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5806D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806D1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amawiającego składając oświadczenie osób uprawnionych do repreze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ormularzu ofertowym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:rsidR="00E40E93" w:rsidRDefault="00E40E93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E40E93" w:rsidRDefault="00E40E93" w:rsidP="00E40E93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00083C" w:rsidRPr="0000083C" w:rsidRDefault="007C687C" w:rsidP="005806D1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 w:rsidR="0000083C">
              <w:rPr>
                <w:rFonts w:ascii="Cambria" w:hAnsi="Cambria" w:cs="Arial"/>
                <w:iCs/>
              </w:rPr>
              <w:t>d</w:t>
            </w:r>
            <w:r w:rsidR="0000083C"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5806D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B40563">
        <w:trPr>
          <w:trHeight w:val="1391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36B4A" w:rsidRDefault="00A80B83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80B8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A80B8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A80B83">
              <w:rPr>
                <w:rFonts w:ascii="Cambria" w:hAnsi="Cambria" w:cs="Arial"/>
                <w:iCs/>
              </w:rPr>
              <w:t xml:space="preserve"> na zadanie pn</w:t>
            </w:r>
            <w:r w:rsidR="00824977" w:rsidRPr="005C2F3D">
              <w:rPr>
                <w:rFonts w:ascii="Cambria" w:hAnsi="Cambria" w:cs="Arial"/>
                <w:iCs/>
              </w:rPr>
              <w:t>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F0492B" w:rsidRPr="00F0492B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Obsługa Gminnego Punktu Selektywnej Zbiórki Odpadów Komunalnych w Pisarowcach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8440B8" w:rsidRDefault="008440B8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2149"/>
              <w:gridCol w:w="1408"/>
              <w:gridCol w:w="1408"/>
              <w:gridCol w:w="1563"/>
              <w:gridCol w:w="1174"/>
              <w:gridCol w:w="1252"/>
            </w:tblGrid>
            <w:tr w:rsidR="00611BE1" w:rsidRPr="00594741" w:rsidTr="003329C1">
              <w:tc>
                <w:tcPr>
                  <w:tcW w:w="10627" w:type="dxa"/>
                  <w:gridSpan w:val="7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401E7">
                    <w:rPr>
                      <w:rFonts w:ascii="Times New Roman" w:eastAsia="Times New Roman" w:hAnsi="Times New Roman"/>
                      <w:b/>
                    </w:rPr>
                    <w:t>SZCZEGÓŁOWY KOSZTORYS OFERTOWY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  <w:t>Obsługa GPSZOK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za 1 mc netto [zł/mc]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za 1 mc brutto [zł/mc]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 netto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9" w:type="dxa"/>
                  <w:vAlign w:val="center"/>
                </w:tcPr>
                <w:p w:rsidR="00611BE1" w:rsidRPr="00594741" w:rsidRDefault="00611BE1" w:rsidP="00611BE1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Obsługa GPSZOK w czasie godzin otwarcia dla mieszkańców gminy Sanok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cztery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dni w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lastRenderedPageBreak/>
                    <w:t>tygodniu (środa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czwartek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od godziny 13 do 17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oraz piątek i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sobota od godziny 9 do 13)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łącznie 16 godz./tygodniowo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11</w:t>
                  </w: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miesięcy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0137" w:type="dxa"/>
                  <w:gridSpan w:val="6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Odbiór i zagospodarowanie odpadów z GPSZOK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 (zbieranie i zagospodarowanie)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Szacunkowa ilość odpadów Mg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netto [zł/Mg]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brutto [zł/Mg]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611BE1" w:rsidRPr="00C401E7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01E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611BE1" w:rsidRPr="00594741" w:rsidTr="003329C1">
              <w:trPr>
                <w:trHeight w:val="633"/>
              </w:trPr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odpady wielkogabarytowe (meble, wykładziny itp.) 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zużyty sprzęt elektryczny i elektroniczny (komputery, telewizory, miksery, tonery, urządzenia zawierające freony - lodówki, zamrażarki, itp.)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12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świetlówki i żarówki energooszczędne oraz lampy fluorescencyjne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10137" w:type="dxa"/>
                  <w:gridSpan w:val="6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budowlano-remontowe i rozbiórkowe: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czysty gruz betonowy, gruz ceglany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materiałów ceramicznych oraz elementów wyposażenia, materiały budowlane zawierające gips, zmieszane odpady z budowy, remontów lub demontażu (z wyłączeniem demontażu pojazdów)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zdemontowane materiały izolacyjne w tym styropian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szyby okienne i drzwiowe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12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 xml:space="preserve">tworzywa sztuczne </w:t>
                  </w:r>
                  <w:r>
                    <w:rPr>
                      <w:rFonts w:ascii="Times New Roman" w:eastAsia="Times New Roman" w:hAnsi="Times New Roman"/>
                    </w:rPr>
                    <w:t>(budowlane)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zużyte opony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baterie i akumulatory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przeterminowane leki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chemikalia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po materiałach niebezpiecznych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tekstylia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16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papier i tektura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(zbieranie)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14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zmieszane odpady opakowaniowe (zbieranie)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ze szkła (zbieranie)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 Mg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24"/>
              </w:trPr>
              <w:tc>
                <w:tcPr>
                  <w:tcW w:w="7650" w:type="dxa"/>
                  <w:gridSpan w:val="5"/>
                </w:tcPr>
                <w:p w:rsidR="00611BE1" w:rsidRPr="00594741" w:rsidRDefault="00611BE1" w:rsidP="00611BE1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c>
                <w:tcPr>
                  <w:tcW w:w="490" w:type="dxa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0137" w:type="dxa"/>
                  <w:gridSpan w:val="6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Transport odpadów zielonych do kompostowni w Leżajsku</w:t>
                  </w:r>
                </w:p>
              </w:tc>
            </w:tr>
            <w:tr w:rsidR="00611BE1" w:rsidRPr="00594741" w:rsidTr="003329C1">
              <w:tc>
                <w:tcPr>
                  <w:tcW w:w="490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Fracht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611BE1" w:rsidRPr="00594741" w:rsidTr="003329C1">
              <w:trPr>
                <w:trHeight w:val="374"/>
              </w:trPr>
              <w:tc>
                <w:tcPr>
                  <w:tcW w:w="490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611BE1" w:rsidRPr="00594741" w:rsidRDefault="00611BE1" w:rsidP="00611BE1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Transport odpadów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ulegających biodegradacji</w:t>
                  </w:r>
                </w:p>
              </w:tc>
              <w:tc>
                <w:tcPr>
                  <w:tcW w:w="1559" w:type="dxa"/>
                  <w:vAlign w:val="center"/>
                </w:tcPr>
                <w:p w:rsidR="00611BE1" w:rsidRPr="00594741" w:rsidRDefault="00611BE1" w:rsidP="00611BE1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11BE1" w:rsidRPr="00594741" w:rsidTr="003329C1">
              <w:trPr>
                <w:trHeight w:val="356"/>
              </w:trPr>
              <w:tc>
                <w:tcPr>
                  <w:tcW w:w="490" w:type="dxa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160" w:type="dxa"/>
                  <w:gridSpan w:val="4"/>
                  <w:shd w:val="clear" w:color="auto" w:fill="D9D9D9" w:themeFill="background1" w:themeFillShade="D9"/>
                </w:tcPr>
                <w:p w:rsidR="00611BE1" w:rsidRPr="00594741" w:rsidRDefault="00611BE1" w:rsidP="00611BE1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Razem zamówienie</w:t>
                  </w: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611BE1" w:rsidRPr="00594741" w:rsidRDefault="00611BE1" w:rsidP="00611BE1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363751" w:rsidRPr="003F4C60" w:rsidRDefault="00363751" w:rsidP="00363751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:rsidR="001C7383" w:rsidRPr="00DA6ED1" w:rsidRDefault="00DA6ED1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DA6ED1">
              <w:rPr>
                <w:rFonts w:asciiTheme="majorHAnsi" w:hAnsiTheme="majorHAnsi"/>
                <w:b/>
                <w:iCs/>
              </w:rPr>
              <w:t>Czas reakcji na zgłoszenie opróżnienia kontenera i wywozu odpadów zebranych w  PSZOK</w:t>
            </w:r>
            <w:r w:rsidR="006658EF">
              <w:rPr>
                <w:rFonts w:asciiTheme="majorHAnsi" w:hAnsiTheme="majorHAnsi"/>
                <w:b/>
                <w:iCs/>
              </w:rPr>
              <w:t>:</w:t>
            </w:r>
            <w:bookmarkStart w:id="0" w:name="_GoBack"/>
            <w:bookmarkEnd w:id="0"/>
            <w:r w:rsidR="001C7383" w:rsidRPr="00DA6ED1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Pr="00DA6ED1">
              <w:rPr>
                <w:rFonts w:asciiTheme="majorHAnsi" w:hAnsiTheme="majorHAnsi"/>
                <w:b/>
                <w:bCs/>
              </w:rPr>
              <w:t>…………… h</w:t>
            </w:r>
            <w:r w:rsidRPr="00DA6ED1">
              <w:rPr>
                <w:rFonts w:asciiTheme="majorHAnsi" w:hAnsiTheme="majorHAnsi"/>
                <w:bCs/>
                <w:vertAlign w:val="superscript"/>
              </w:rPr>
              <w:t xml:space="preserve"> </w:t>
            </w:r>
            <w:r w:rsidR="001C7383" w:rsidRPr="00DA6ED1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Pr="00DA6ED1">
              <w:rPr>
                <w:rFonts w:asciiTheme="majorHAnsi" w:hAnsiTheme="majorHAnsi"/>
                <w:b/>
                <w:bCs/>
              </w:rPr>
              <w:t>.</w:t>
            </w:r>
          </w:p>
          <w:p w:rsidR="00824977" w:rsidRPr="00747978" w:rsidRDefault="00824977" w:rsidP="00DA6ED1">
            <w:pPr>
              <w:pStyle w:val="Tekstpodstawowy"/>
              <w:spacing w:line="276" w:lineRule="auto"/>
              <w:rPr>
                <w:sz w:val="10"/>
                <w:szCs w:val="10"/>
              </w:rPr>
            </w:pPr>
          </w:p>
        </w:tc>
      </w:tr>
      <w:tr w:rsidR="00824977" w:rsidRPr="003E090C" w:rsidTr="009A0D2C">
        <w:trPr>
          <w:trHeight w:val="1600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54932" w:rsidRPr="00233659" w:rsidRDefault="005C2F3D" w:rsidP="00233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1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C15B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AC15B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DE486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C15B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AC15B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DE486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:rsidR="00380F94" w:rsidRPr="00233659" w:rsidRDefault="00824977" w:rsidP="00233659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DA6ED1">
        <w:trPr>
          <w:trHeight w:val="2116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:rsidTr="00500AA1">
        <w:trPr>
          <w:trHeight w:val="3040"/>
          <w:jc w:val="center"/>
        </w:trPr>
        <w:tc>
          <w:tcPr>
            <w:tcW w:w="9671" w:type="dxa"/>
          </w:tcPr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F158F5" w:rsidRPr="003E090C" w:rsidRDefault="00F158F5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mikroproprzesiębiorstwem,</w:t>
            </w:r>
          </w:p>
          <w:p w:rsidR="00F158F5" w:rsidRPr="009A0D2C" w:rsidRDefault="00F158F5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małym przedsiębiorstwem,</w:t>
            </w:r>
          </w:p>
          <w:p w:rsidR="00F158F5" w:rsidRPr="009A0D2C" w:rsidRDefault="00F158F5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średnim przedsiębiorstwem,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F158F5" w:rsidRPr="009A0D2C" w:rsidRDefault="00DE4867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 xml:space="preserve">   </w:t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jednoosobową działalnością gospodarczą,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osobą fizyczną nieprowadzącą działalności gospodarczej,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AC15BD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inny rodzaj działalności,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BD" w:rsidRDefault="00AC15BD" w:rsidP="001F1344">
      <w:r>
        <w:separator/>
      </w:r>
    </w:p>
  </w:endnote>
  <w:endnote w:type="continuationSeparator" w:id="0">
    <w:p w:rsidR="00AC15BD" w:rsidRDefault="00AC15B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6658EF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6658EF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BD" w:rsidRDefault="00AC15BD" w:rsidP="001F1344">
      <w:r>
        <w:separator/>
      </w:r>
    </w:p>
  </w:footnote>
  <w:footnote w:type="continuationSeparator" w:id="0">
    <w:p w:rsidR="00AC15BD" w:rsidRDefault="00AC15BD" w:rsidP="001F1344">
      <w:r>
        <w:continuationSeparator/>
      </w:r>
    </w:p>
  </w:footnote>
  <w:footnote w:id="1">
    <w:p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DA6ED1" w:rsidRPr="00DA6ED1">
        <w:rPr>
          <w:rFonts w:ascii="Cambria" w:hAnsi="Cambria"/>
          <w:bCs/>
          <w:sz w:val="16"/>
          <w:szCs w:val="16"/>
        </w:rPr>
        <w:t>Czas reakcji na zgłoszenie opróżnienia kontenera i wywozu odpadów zebranych w  PSZOK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będzie oceniany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44B88"/>
    <w:multiLevelType w:val="hybridMultilevel"/>
    <w:tmpl w:val="59DE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9"/>
  </w:num>
  <w:num w:numId="5">
    <w:abstractNumId w:val="2"/>
  </w:num>
  <w:num w:numId="6">
    <w:abstractNumId w:val="12"/>
  </w:num>
  <w:num w:numId="7">
    <w:abstractNumId w:val="4"/>
  </w:num>
  <w:num w:numId="8">
    <w:abstractNumId w:val="35"/>
  </w:num>
  <w:num w:numId="9">
    <w:abstractNumId w:val="9"/>
  </w:num>
  <w:num w:numId="10">
    <w:abstractNumId w:val="23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31"/>
  </w:num>
  <w:num w:numId="16">
    <w:abstractNumId w:val="22"/>
  </w:num>
  <w:num w:numId="17">
    <w:abstractNumId w:val="19"/>
  </w:num>
  <w:num w:numId="18">
    <w:abstractNumId w:val="5"/>
  </w:num>
  <w:num w:numId="19">
    <w:abstractNumId w:val="7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6"/>
  </w:num>
  <w:num w:numId="25">
    <w:abstractNumId w:val="14"/>
  </w:num>
  <w:num w:numId="26">
    <w:abstractNumId w:val="37"/>
  </w:num>
  <w:num w:numId="27">
    <w:abstractNumId w:val="15"/>
  </w:num>
  <w:num w:numId="28">
    <w:abstractNumId w:val="30"/>
  </w:num>
  <w:num w:numId="29">
    <w:abstractNumId w:val="34"/>
  </w:num>
  <w:num w:numId="30">
    <w:abstractNumId w:val="25"/>
  </w:num>
  <w:num w:numId="31">
    <w:abstractNumId w:val="26"/>
  </w:num>
  <w:num w:numId="32">
    <w:abstractNumId w:val="36"/>
  </w:num>
  <w:num w:numId="33">
    <w:abstractNumId w:val="0"/>
  </w:num>
  <w:num w:numId="34">
    <w:abstractNumId w:val="28"/>
  </w:num>
  <w:num w:numId="35">
    <w:abstractNumId w:val="32"/>
  </w:num>
  <w:num w:numId="36">
    <w:abstractNumId w:val="24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659"/>
    <w:rsid w:val="0023389D"/>
    <w:rsid w:val="0024629D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4EA2"/>
    <w:rsid w:val="003F5AF8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1FE7"/>
    <w:rsid w:val="0060538C"/>
    <w:rsid w:val="00607781"/>
    <w:rsid w:val="0061138E"/>
    <w:rsid w:val="00611BE1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58EF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40B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80B83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5BD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D1DF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4E2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A6ED1"/>
    <w:rsid w:val="00DB3DBB"/>
    <w:rsid w:val="00DB3F09"/>
    <w:rsid w:val="00DB4472"/>
    <w:rsid w:val="00DB6477"/>
    <w:rsid w:val="00DC572A"/>
    <w:rsid w:val="00DC575B"/>
    <w:rsid w:val="00DD7ABA"/>
    <w:rsid w:val="00DE4867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492B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cza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2315B7-A36C-4DAA-926F-7A59496E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9</cp:revision>
  <cp:lastPrinted>2022-01-10T10:16:00Z</cp:lastPrinted>
  <dcterms:created xsi:type="dcterms:W3CDTF">2021-11-03T07:51:00Z</dcterms:created>
  <dcterms:modified xsi:type="dcterms:W3CDTF">2022-12-29T09:52:00Z</dcterms:modified>
</cp:coreProperties>
</file>