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6171AFA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325AD2">
        <w:rPr>
          <w:rFonts w:ascii="Cambria" w:hAnsi="Cambria"/>
          <w:b/>
          <w:bCs/>
          <w:sz w:val="24"/>
          <w:szCs w:val="24"/>
        </w:rPr>
        <w:t>.5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62E92B3D" w:rsidR="00BB430E" w:rsidRPr="00182229" w:rsidRDefault="00325AD2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25AD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http://gmina.sanok.com.pl/bip/index.php?page=position.php&amp;id=2605&amp;grp=13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C21E5A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C21E5A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F69113B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325AD2" w:rsidRPr="00325AD2">
        <w:rPr>
          <w:rFonts w:ascii="Cambria" w:hAnsi="Cambria"/>
          <w:b/>
          <w:bCs/>
          <w:iCs/>
        </w:rPr>
        <w:t xml:space="preserve">Budowa świetlicy sportowo-rekreacyjnej przy boisku piłkarskim w miejscowości </w:t>
      </w:r>
      <w:proofErr w:type="spellStart"/>
      <w:r w:rsidR="00325AD2" w:rsidRPr="00325AD2">
        <w:rPr>
          <w:rFonts w:ascii="Cambria" w:hAnsi="Cambria"/>
          <w:b/>
          <w:bCs/>
          <w:iCs/>
        </w:rPr>
        <w:t>Czerteż</w:t>
      </w:r>
      <w:bookmarkStart w:id="1" w:name="_GoBack"/>
      <w:bookmarkEnd w:id="1"/>
      <w:proofErr w:type="spellEnd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3897" w14:textId="77777777" w:rsidR="00C21E5A" w:rsidRDefault="00C21E5A" w:rsidP="00AF0EDA">
      <w:r>
        <w:separator/>
      </w:r>
    </w:p>
  </w:endnote>
  <w:endnote w:type="continuationSeparator" w:id="0">
    <w:p w14:paraId="48356B2A" w14:textId="77777777" w:rsidR="00C21E5A" w:rsidRDefault="00C21E5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2BFD" w14:textId="77777777" w:rsidR="00C21E5A" w:rsidRDefault="00C21E5A" w:rsidP="00AF0EDA">
      <w:r>
        <w:separator/>
      </w:r>
    </w:p>
  </w:footnote>
  <w:footnote w:type="continuationSeparator" w:id="0">
    <w:p w14:paraId="2308E38C" w14:textId="77777777" w:rsidR="00C21E5A" w:rsidRDefault="00C21E5A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6AA7-489E-4E90-BC8D-B1BE6A26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dcterms:created xsi:type="dcterms:W3CDTF">2022-01-04T08:26:00Z</dcterms:created>
  <dcterms:modified xsi:type="dcterms:W3CDTF">2022-03-14T13:51:00Z</dcterms:modified>
</cp:coreProperties>
</file>