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8946B" w14:textId="77777777" w:rsidR="00E00A94" w:rsidRPr="009D463B" w:rsidRDefault="00E00A94">
      <w:pPr>
        <w:rPr>
          <w:rFonts w:ascii="Times New Roman" w:hAnsi="Times New Roman" w:cs="Times New Roman"/>
          <w:sz w:val="24"/>
          <w:szCs w:val="24"/>
        </w:rPr>
      </w:pPr>
    </w:p>
    <w:p w14:paraId="0832CF2D" w14:textId="77777777" w:rsidR="00E00A94" w:rsidRPr="009D463B" w:rsidRDefault="00E00A94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2042A008" w14:textId="77777777" w:rsidR="00E00A94" w:rsidRPr="009D463B" w:rsidRDefault="00000000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9D463B">
        <w:rPr>
          <w:rStyle w:val="markedcontent"/>
          <w:rFonts w:ascii="Times New Roman" w:hAnsi="Times New Roman" w:cs="Times New Roman"/>
          <w:sz w:val="28"/>
          <w:szCs w:val="28"/>
        </w:rPr>
        <w:t>UCHWAŁA Nr ................................</w:t>
      </w:r>
      <w:r w:rsidRPr="009D463B">
        <w:rPr>
          <w:rFonts w:ascii="Times New Roman" w:hAnsi="Times New Roman" w:cs="Times New Roman"/>
          <w:sz w:val="28"/>
          <w:szCs w:val="28"/>
        </w:rPr>
        <w:br/>
      </w:r>
      <w:r w:rsidRPr="009D463B">
        <w:rPr>
          <w:rStyle w:val="markedcontent"/>
          <w:rFonts w:ascii="Times New Roman" w:hAnsi="Times New Roman" w:cs="Times New Roman"/>
          <w:sz w:val="28"/>
          <w:szCs w:val="28"/>
        </w:rPr>
        <w:t>Rady Gminy Sanok</w:t>
      </w:r>
      <w:r w:rsidRPr="009D463B">
        <w:rPr>
          <w:rFonts w:ascii="Times New Roman" w:hAnsi="Times New Roman" w:cs="Times New Roman"/>
          <w:sz w:val="28"/>
          <w:szCs w:val="28"/>
        </w:rPr>
        <w:br/>
      </w:r>
      <w:r w:rsidRPr="009D463B">
        <w:rPr>
          <w:rStyle w:val="markedcontent"/>
          <w:rFonts w:ascii="Times New Roman" w:hAnsi="Times New Roman" w:cs="Times New Roman"/>
          <w:sz w:val="28"/>
          <w:szCs w:val="28"/>
        </w:rPr>
        <w:t>z dnia ................................... r.</w:t>
      </w:r>
    </w:p>
    <w:p w14:paraId="37020C9A" w14:textId="77777777" w:rsidR="00E00A94" w:rsidRPr="009D463B" w:rsidRDefault="00E00A94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jc w:val="center"/>
        <w:rPr>
          <w:rStyle w:val="markedcontent"/>
          <w:rFonts w:ascii="Arial" w:hAnsi="Arial" w:cs="Arial"/>
          <w:sz w:val="30"/>
          <w:szCs w:val="30"/>
        </w:rPr>
      </w:pPr>
    </w:p>
    <w:p w14:paraId="64AA448A" w14:textId="67FD385C" w:rsidR="00E00A94" w:rsidRPr="009D463B" w:rsidRDefault="00000000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</w:pPr>
      <w:r w:rsidRPr="009D463B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w sprawie nadania statutu Sołectwa </w:t>
      </w:r>
      <w:proofErr w:type="spellStart"/>
      <w:r w:rsidR="005C054F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Czerteż</w:t>
      </w:r>
      <w:proofErr w:type="spellEnd"/>
    </w:p>
    <w:p w14:paraId="73143EBE" w14:textId="493B9E35" w:rsidR="00E00A94" w:rsidRPr="009D463B" w:rsidRDefault="00000000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D463B">
        <w:br/>
      </w:r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>Na podstawie art. 18 ust. 2 pkt 7, art. 35, art. 40 ust. 2 pkt 1 ustawy z dnia 8 marca 1990 r. o</w:t>
      </w:r>
      <w:r w:rsidRPr="009D463B">
        <w:rPr>
          <w:rFonts w:ascii="Times New Roman" w:hAnsi="Times New Roman" w:cs="Times New Roman"/>
          <w:sz w:val="24"/>
          <w:szCs w:val="24"/>
        </w:rPr>
        <w:br/>
      </w:r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 xml:space="preserve">samorządzie gminnym (Dz. U. z 2022 r. poz. 559, z </w:t>
      </w:r>
      <w:proofErr w:type="spellStart"/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>późn</w:t>
      </w:r>
      <w:proofErr w:type="spellEnd"/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>. zm.), po przeprowadzeniu</w:t>
      </w:r>
      <w:r w:rsidRPr="009D463B">
        <w:rPr>
          <w:rFonts w:ascii="Times New Roman" w:hAnsi="Times New Roman" w:cs="Times New Roman"/>
          <w:sz w:val="24"/>
          <w:szCs w:val="24"/>
        </w:rPr>
        <w:br/>
      </w:r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 xml:space="preserve">konsultacji społecznych z mieszkańcami. Rada Gminy Sanok, uchwala statut Sołectwa </w:t>
      </w:r>
      <w:proofErr w:type="spellStart"/>
      <w:r w:rsidR="005C054F">
        <w:rPr>
          <w:rStyle w:val="markedcontent"/>
          <w:rFonts w:ascii="Times New Roman" w:hAnsi="Times New Roman" w:cs="Times New Roman"/>
          <w:sz w:val="24"/>
          <w:szCs w:val="24"/>
        </w:rPr>
        <w:t>Czerteż</w:t>
      </w:r>
      <w:proofErr w:type="spellEnd"/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 xml:space="preserve"> w następującym brzmieniu.</w:t>
      </w:r>
    </w:p>
    <w:p w14:paraId="6AB7EC57" w14:textId="77777777" w:rsidR="00E00A94" w:rsidRPr="009D463B" w:rsidRDefault="00000000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rPr>
          <w:rFonts w:ascii="Times New Roman" w:hAnsi="Times New Roman" w:cs="Times New Roman"/>
          <w:b/>
          <w:i/>
          <w:u w:val="single"/>
        </w:rPr>
      </w:pPr>
      <w:r w:rsidRPr="009D463B">
        <w:t xml:space="preserve"> </w:t>
      </w:r>
      <w:r w:rsidRPr="009D463B">
        <w:tab/>
      </w:r>
    </w:p>
    <w:p w14:paraId="2CF2C669" w14:textId="77777777" w:rsidR="00E00A94" w:rsidRPr="009D463B" w:rsidRDefault="00000000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</w:rPr>
        <w:t xml:space="preserve"> </w:t>
      </w:r>
      <w:r w:rsidRPr="009D463B">
        <w:rPr>
          <w:rFonts w:ascii="Times New Roman" w:hAnsi="Times New Roman" w:cs="Times New Roman"/>
          <w:b/>
          <w:sz w:val="24"/>
          <w:szCs w:val="24"/>
        </w:rPr>
        <w:t>Rozdział 1.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B266D5" w14:textId="77777777" w:rsidR="00E00A94" w:rsidRPr="009D463B" w:rsidRDefault="00000000">
      <w:pPr>
        <w:spacing w:after="93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POSTANOWIENIA OGÓLNE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1FFE86" w14:textId="77777777" w:rsidR="00E00A94" w:rsidRPr="009D463B" w:rsidRDefault="00E00A94">
      <w:pPr>
        <w:spacing w:after="93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14:paraId="39745257" w14:textId="6F405FDA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Sołectwo </w:t>
      </w:r>
      <w:proofErr w:type="spellStart"/>
      <w:r w:rsidR="005C054F">
        <w:rPr>
          <w:rFonts w:ascii="Times New Roman" w:hAnsi="Times New Roman" w:cs="Times New Roman"/>
          <w:sz w:val="24"/>
          <w:szCs w:val="24"/>
        </w:rPr>
        <w:t>Czerteż</w:t>
      </w:r>
      <w:proofErr w:type="spellEnd"/>
      <w:r w:rsidRPr="009D463B">
        <w:rPr>
          <w:rFonts w:ascii="Times New Roman" w:hAnsi="Times New Roman" w:cs="Times New Roman"/>
          <w:sz w:val="24"/>
          <w:szCs w:val="24"/>
        </w:rPr>
        <w:t xml:space="preserve"> jest jednostką pomocniczą Gminy Sanok.  </w:t>
      </w:r>
    </w:p>
    <w:p w14:paraId="3E87B098" w14:textId="7F86F60B" w:rsidR="00E00A94" w:rsidRPr="009D463B" w:rsidRDefault="00000000">
      <w:pPr>
        <w:numPr>
          <w:ilvl w:val="0"/>
          <w:numId w:val="1"/>
        </w:numPr>
        <w:spacing w:after="108" w:line="247" w:lineRule="auto"/>
        <w:ind w:right="111" w:hanging="221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Sołectwo </w:t>
      </w:r>
      <w:proofErr w:type="spellStart"/>
      <w:r w:rsidR="005C054F">
        <w:rPr>
          <w:rFonts w:ascii="Times New Roman" w:hAnsi="Times New Roman" w:cs="Times New Roman"/>
          <w:sz w:val="24"/>
          <w:szCs w:val="24"/>
        </w:rPr>
        <w:t>Czerteż</w:t>
      </w:r>
      <w:proofErr w:type="spellEnd"/>
      <w:r w:rsidRPr="009D463B">
        <w:rPr>
          <w:rFonts w:ascii="Times New Roman" w:hAnsi="Times New Roman" w:cs="Times New Roman"/>
          <w:sz w:val="24"/>
          <w:szCs w:val="24"/>
        </w:rPr>
        <w:t xml:space="preserve"> stanowi ogół mieszkańców wsi. </w:t>
      </w:r>
    </w:p>
    <w:p w14:paraId="768E7AA7" w14:textId="6B751779" w:rsidR="00E00A94" w:rsidRPr="009D463B" w:rsidRDefault="00000000">
      <w:pPr>
        <w:numPr>
          <w:ilvl w:val="0"/>
          <w:numId w:val="1"/>
        </w:numPr>
        <w:spacing w:after="108" w:line="247" w:lineRule="auto"/>
        <w:ind w:right="111" w:hanging="221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Obszar Sołectwa </w:t>
      </w:r>
      <w:proofErr w:type="spellStart"/>
      <w:r w:rsidR="005C054F">
        <w:rPr>
          <w:rFonts w:ascii="Times New Roman" w:hAnsi="Times New Roman" w:cs="Times New Roman"/>
          <w:sz w:val="24"/>
          <w:szCs w:val="24"/>
        </w:rPr>
        <w:t>Czerteż</w:t>
      </w:r>
      <w:proofErr w:type="spellEnd"/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obejmuje  miejscowość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54F">
        <w:rPr>
          <w:rFonts w:ascii="Times New Roman" w:hAnsi="Times New Roman" w:cs="Times New Roman"/>
          <w:sz w:val="24"/>
          <w:szCs w:val="24"/>
        </w:rPr>
        <w:t>Czerteż</w:t>
      </w:r>
      <w:proofErr w:type="spellEnd"/>
      <w:r w:rsidRPr="009D463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0444CA" w14:textId="77777777" w:rsidR="00E00A94" w:rsidRPr="009D463B" w:rsidRDefault="00000000">
      <w:pPr>
        <w:numPr>
          <w:ilvl w:val="0"/>
          <w:numId w:val="1"/>
        </w:numPr>
        <w:spacing w:after="108" w:line="247" w:lineRule="auto"/>
        <w:ind w:right="-75" w:hanging="221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Sołectwo działa na podstawie przepisów prawa, a w szczególności: </w:t>
      </w:r>
    </w:p>
    <w:p w14:paraId="65CFD76A" w14:textId="77777777" w:rsidR="00E00A94" w:rsidRPr="009D463B" w:rsidRDefault="00000000">
      <w:pPr>
        <w:numPr>
          <w:ilvl w:val="0"/>
          <w:numId w:val="2"/>
        </w:numPr>
        <w:spacing w:after="108" w:line="247" w:lineRule="auto"/>
        <w:ind w:right="-75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Ustawy z dnia 8 marca 1990r.   o samorządzie gminnym;</w:t>
      </w:r>
    </w:p>
    <w:p w14:paraId="7187FC22" w14:textId="77777777" w:rsidR="00E00A94" w:rsidRPr="009D463B" w:rsidRDefault="00000000">
      <w:pPr>
        <w:numPr>
          <w:ilvl w:val="0"/>
          <w:numId w:val="2"/>
        </w:numPr>
        <w:spacing w:after="108" w:line="247" w:lineRule="auto"/>
        <w:ind w:right="-75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Statutu Gminy Sanok;</w:t>
      </w:r>
    </w:p>
    <w:p w14:paraId="08E0A382" w14:textId="77777777" w:rsidR="00E00A94" w:rsidRPr="009D463B" w:rsidRDefault="00000000">
      <w:pPr>
        <w:numPr>
          <w:ilvl w:val="0"/>
          <w:numId w:val="2"/>
        </w:numPr>
        <w:spacing w:after="108" w:line="247" w:lineRule="auto"/>
        <w:ind w:right="-75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niniejszego Statutu.</w:t>
      </w:r>
    </w:p>
    <w:p w14:paraId="2CED6F25" w14:textId="0C7E150F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2. </w:t>
      </w:r>
      <w:r w:rsidRPr="009D463B">
        <w:rPr>
          <w:rFonts w:ascii="Times New Roman" w:hAnsi="Times New Roman" w:cs="Times New Roman"/>
          <w:sz w:val="24"/>
          <w:szCs w:val="24"/>
        </w:rPr>
        <w:t xml:space="preserve">Niniejszy Statut określa organizację i zakres działania Sołectwa </w:t>
      </w:r>
      <w:proofErr w:type="spellStart"/>
      <w:r w:rsidR="005C054F">
        <w:rPr>
          <w:rFonts w:ascii="Times New Roman" w:hAnsi="Times New Roman" w:cs="Times New Roman"/>
          <w:sz w:val="24"/>
          <w:szCs w:val="24"/>
        </w:rPr>
        <w:t>Czerteż</w:t>
      </w:r>
      <w:proofErr w:type="spellEnd"/>
      <w:r w:rsidRPr="009D463B">
        <w:rPr>
          <w:rFonts w:ascii="Times New Roman" w:hAnsi="Times New Roman" w:cs="Times New Roman"/>
          <w:sz w:val="24"/>
          <w:szCs w:val="24"/>
        </w:rPr>
        <w:t xml:space="preserve">, w tym: </w:t>
      </w:r>
    </w:p>
    <w:p w14:paraId="2BCDABC5" w14:textId="77777777" w:rsidR="00E00A94" w:rsidRPr="009D463B" w:rsidRDefault="00000000">
      <w:pPr>
        <w:numPr>
          <w:ilvl w:val="0"/>
          <w:numId w:val="3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jego zadania; </w:t>
      </w:r>
    </w:p>
    <w:p w14:paraId="0C43696E" w14:textId="77777777" w:rsidR="00E00A94" w:rsidRPr="009D463B" w:rsidRDefault="00000000">
      <w:pPr>
        <w:numPr>
          <w:ilvl w:val="0"/>
          <w:numId w:val="3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zasady i tryb wyboru organów Sołectwa oraz ich odwoływania; </w:t>
      </w:r>
    </w:p>
    <w:p w14:paraId="113051AB" w14:textId="77777777" w:rsidR="00E00A94" w:rsidRPr="009D463B" w:rsidRDefault="00000000">
      <w:pPr>
        <w:numPr>
          <w:ilvl w:val="0"/>
          <w:numId w:val="3"/>
        </w:numPr>
        <w:spacing w:after="0" w:line="348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uprawnienia Sołectwa względem składników mienia gminnego przekazanych mu do zarządzania;</w:t>
      </w:r>
    </w:p>
    <w:p w14:paraId="05B9C326" w14:textId="77777777" w:rsidR="00E00A94" w:rsidRPr="009D463B" w:rsidRDefault="00000000">
      <w:pPr>
        <w:numPr>
          <w:ilvl w:val="0"/>
          <w:numId w:val="3"/>
        </w:numPr>
        <w:spacing w:after="0" w:line="348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zasady gospodarki finansowej; </w:t>
      </w:r>
    </w:p>
    <w:p w14:paraId="42803ADB" w14:textId="77777777" w:rsidR="00E00A94" w:rsidRPr="009D463B" w:rsidRDefault="00000000">
      <w:pPr>
        <w:ind w:left="108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5) zasady sprawowania nadzoru i kontroli nad działalnością jego organów. </w:t>
      </w:r>
    </w:p>
    <w:p w14:paraId="4C5ECA49" w14:textId="77777777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3. </w:t>
      </w:r>
      <w:r w:rsidRPr="009D463B">
        <w:rPr>
          <w:rFonts w:ascii="Times New Roman" w:hAnsi="Times New Roman" w:cs="Times New Roman"/>
          <w:sz w:val="24"/>
          <w:szCs w:val="24"/>
        </w:rPr>
        <w:t xml:space="preserve">Ilekroć w niniejszym Statucie jest mowa o: </w:t>
      </w:r>
    </w:p>
    <w:p w14:paraId="6B832D7B" w14:textId="77777777" w:rsidR="00E00A94" w:rsidRPr="009D463B" w:rsidRDefault="00000000">
      <w:pPr>
        <w:numPr>
          <w:ilvl w:val="0"/>
          <w:numId w:val="4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Gminie – należy przez to rozumieć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Gminę  Sanok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274B528" w14:textId="77777777" w:rsidR="00E00A94" w:rsidRPr="009D463B" w:rsidRDefault="00000000">
      <w:pPr>
        <w:numPr>
          <w:ilvl w:val="0"/>
          <w:numId w:val="4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Sołectwie – należy przez to rozumieć jednostkę pomocniczą określoną w § 1 niniejszego Statutu; </w:t>
      </w:r>
    </w:p>
    <w:p w14:paraId="7256818A" w14:textId="77777777" w:rsidR="00E00A94" w:rsidRPr="009D463B" w:rsidRDefault="00000000">
      <w:pPr>
        <w:numPr>
          <w:ilvl w:val="0"/>
          <w:numId w:val="4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Sołtysie – należy przez to rozumieć organ wykonawczy Sołectwa; </w:t>
      </w:r>
    </w:p>
    <w:p w14:paraId="7BB48C4E" w14:textId="77777777" w:rsidR="00E00A94" w:rsidRPr="009D463B" w:rsidRDefault="00000000">
      <w:pPr>
        <w:numPr>
          <w:ilvl w:val="0"/>
          <w:numId w:val="4"/>
        </w:numPr>
        <w:spacing w:after="0" w:line="348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Radzie Sołeckiej – należy przez to rozumieć grupę osób wspomagającą działania Sołtysa; 5) Zebraniu Wiejskim – należy przez to rozumieć organ uchwałodawczy Sołectwa. </w:t>
      </w:r>
    </w:p>
    <w:p w14:paraId="5877923B" w14:textId="3779D7BA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4. </w:t>
      </w:r>
      <w:r w:rsidRPr="009D463B">
        <w:rPr>
          <w:rFonts w:ascii="Times New Roman" w:hAnsi="Times New Roman" w:cs="Times New Roman"/>
          <w:sz w:val="24"/>
          <w:szCs w:val="24"/>
        </w:rPr>
        <w:t xml:space="preserve"> Siedzibą władz Sołectwa jest wieś </w:t>
      </w:r>
      <w:proofErr w:type="spellStart"/>
      <w:r w:rsidR="005C054F">
        <w:rPr>
          <w:rFonts w:ascii="Times New Roman" w:hAnsi="Times New Roman" w:cs="Times New Roman"/>
          <w:sz w:val="24"/>
          <w:szCs w:val="24"/>
        </w:rPr>
        <w:t>Czerteż</w:t>
      </w:r>
      <w:proofErr w:type="spellEnd"/>
      <w:r w:rsidRPr="009D463B">
        <w:rPr>
          <w:rFonts w:ascii="Times New Roman" w:hAnsi="Times New Roman" w:cs="Times New Roman"/>
          <w:sz w:val="24"/>
          <w:szCs w:val="24"/>
        </w:rPr>
        <w:t>.</w:t>
      </w:r>
    </w:p>
    <w:p w14:paraId="7E31D20C" w14:textId="77777777" w:rsidR="00E00A94" w:rsidRPr="009D463B" w:rsidRDefault="00E00A94">
      <w:pPr>
        <w:ind w:left="351" w:right="111"/>
        <w:rPr>
          <w:rFonts w:ascii="Times New Roman" w:hAnsi="Times New Roman" w:cs="Times New Roman"/>
          <w:sz w:val="24"/>
          <w:szCs w:val="24"/>
        </w:rPr>
      </w:pPr>
    </w:p>
    <w:p w14:paraId="585416C9" w14:textId="77777777" w:rsidR="00E00A94" w:rsidRPr="009D463B" w:rsidRDefault="00000000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Rozdział 2.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FB03BF" w14:textId="77777777" w:rsidR="00E00A94" w:rsidRPr="009D463B" w:rsidRDefault="00000000">
      <w:pPr>
        <w:spacing w:after="93" w:line="264" w:lineRule="auto"/>
        <w:ind w:right="121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ZAKRES DZIAŁANIA SOŁECTWA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CB915A" w14:textId="77777777" w:rsidR="00E00A94" w:rsidRPr="009D463B" w:rsidRDefault="00E00A94">
      <w:pPr>
        <w:spacing w:after="93" w:line="264" w:lineRule="auto"/>
        <w:ind w:right="121"/>
        <w:jc w:val="center"/>
        <w:rPr>
          <w:rFonts w:ascii="Times New Roman" w:hAnsi="Times New Roman" w:cs="Times New Roman"/>
          <w:sz w:val="24"/>
          <w:szCs w:val="24"/>
        </w:rPr>
      </w:pPr>
    </w:p>
    <w:p w14:paraId="0093F0CE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5.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Podstawowym celem utworzenia i działania Sołectwa jest zapewnienie jego mieszkańcom realizacji zadań Gminy Sanok.  </w:t>
      </w:r>
    </w:p>
    <w:p w14:paraId="4689D0C6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Sołectwo uczestniczy w realizacji zadań Gminy poprzez: </w:t>
      </w:r>
    </w:p>
    <w:p w14:paraId="301B0FC7" w14:textId="77777777" w:rsidR="00E00A94" w:rsidRPr="009D463B" w:rsidRDefault="00000000">
      <w:pPr>
        <w:numPr>
          <w:ilvl w:val="0"/>
          <w:numId w:val="5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inicjowanie działań organów Gminy; </w:t>
      </w:r>
    </w:p>
    <w:p w14:paraId="19390E0D" w14:textId="77777777" w:rsidR="00E00A94" w:rsidRPr="009D463B" w:rsidRDefault="00000000">
      <w:pPr>
        <w:numPr>
          <w:ilvl w:val="0"/>
          <w:numId w:val="5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opiniowanie, przekazanych mu w tym celu, projektów rozstrzygnięć organów Gminy dotyczących istotnych dla Sołectwa spraw; </w:t>
      </w:r>
    </w:p>
    <w:p w14:paraId="3CDCCA83" w14:textId="77777777" w:rsidR="00E00A94" w:rsidRPr="009D463B" w:rsidRDefault="00000000">
      <w:pPr>
        <w:numPr>
          <w:ilvl w:val="0"/>
          <w:numId w:val="5"/>
        </w:numPr>
        <w:spacing w:after="1" w:line="348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bieżące gospodarowanie mieniem przekazanym Sołectwu w tym celu;  </w:t>
      </w:r>
    </w:p>
    <w:p w14:paraId="7D51C97F" w14:textId="77777777" w:rsidR="00E00A94" w:rsidRPr="009D463B" w:rsidRDefault="00000000">
      <w:pPr>
        <w:numPr>
          <w:ilvl w:val="0"/>
          <w:numId w:val="5"/>
        </w:numPr>
        <w:spacing w:after="1" w:line="348" w:lineRule="auto"/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podejmowanie innych działań i rozstrzygnięć. </w:t>
      </w:r>
    </w:p>
    <w:p w14:paraId="45ABF909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3. Działania, o których mowa w ustępie 2, Sołectwo może podejmować jedynie w zakresie przewidzianym przepisami prawa i niniejszym Statutem. </w:t>
      </w:r>
    </w:p>
    <w:p w14:paraId="717D9752" w14:textId="77777777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6.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Do zadań sołectwa należy:  </w:t>
      </w:r>
    </w:p>
    <w:p w14:paraId="7A2328CF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inicjowanie działań organów gminy w sprawach dotyczących Sołectwa; </w:t>
      </w:r>
    </w:p>
    <w:p w14:paraId="31E18F80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reprezentowanie interesów społeczności sołectwa; </w:t>
      </w:r>
    </w:p>
    <w:p w14:paraId="354AF68B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kształtowanie zasad współżycia społecznego;</w:t>
      </w:r>
    </w:p>
    <w:p w14:paraId="17E1128F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działanie na rzecz rozwoju sołectwa; </w:t>
      </w:r>
    </w:p>
    <w:p w14:paraId="3091A62E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kultywowanie tradycji kulturowych na terenie Sołectwa; </w:t>
      </w:r>
    </w:p>
    <w:p w14:paraId="5EA10F52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inicjowanie i organizowanie imprez o charakterze kulturalno-oświatowym, sportowym i wypoczynkowym; </w:t>
      </w:r>
    </w:p>
    <w:p w14:paraId="63D5AA1C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konsultowanie na wniosek organów gminy spraw należących do kompetencji tych organów; </w:t>
      </w:r>
    </w:p>
    <w:p w14:paraId="16EBCE8A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współdziałanie z policją, państwową strażą pożarną i innymi służbami w zakresie bezpieczeństwa i porządku na terenie sołectwa; </w:t>
      </w:r>
    </w:p>
    <w:p w14:paraId="6F5F39DB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współpraca z organizacjami i instytucjami działającymi na terenie sołectwa i gminy; </w:t>
      </w:r>
    </w:p>
    <w:p w14:paraId="333B6977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podejmowanie działań na rzecz ochrony środowiska naturalnego oraz utrzymania porządku i czystości na terenie sołectwa; </w:t>
      </w:r>
    </w:p>
    <w:p w14:paraId="0949CB15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wspieranie inicjatyw społecznych podejmowanych na rzecz sołectwa; </w:t>
      </w:r>
    </w:p>
    <w:p w14:paraId="6F0097BA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realizację zadań przejętych od Gminy i gospodarowanie przekazanym mieniem w granicach zgodnych z celem i zakresem przekazania; </w:t>
      </w:r>
    </w:p>
    <w:p w14:paraId="04C9B622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wspieranie działań Gminy w zakresie pomocy społecznej, w szczególności sygnalizowanie potrzeb społecznych w sołectwie; </w:t>
      </w:r>
    </w:p>
    <w:p w14:paraId="495CD7B2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inicjowanie samopomocy wspólnoty sołeckiej; </w:t>
      </w:r>
    </w:p>
    <w:p w14:paraId="09CB9AFD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opiniowanie projektów rozstrzygnięć organów Gminy w sprawach: </w:t>
      </w:r>
    </w:p>
    <w:p w14:paraId="63058EC9" w14:textId="77777777" w:rsidR="00E00A94" w:rsidRPr="009D463B" w:rsidRDefault="00000000">
      <w:pPr>
        <w:numPr>
          <w:ilvl w:val="1"/>
          <w:numId w:val="6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nadawania nazw ulicom i placom na terenie Sołectwa, </w:t>
      </w:r>
    </w:p>
    <w:p w14:paraId="67439BAB" w14:textId="77777777" w:rsidR="00E00A94" w:rsidRPr="009D463B" w:rsidRDefault="00000000">
      <w:pPr>
        <w:numPr>
          <w:ilvl w:val="1"/>
          <w:numId w:val="6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określenia położenia punktów sprzedaży alkoholu na terenie Sołectwa. </w:t>
      </w:r>
    </w:p>
    <w:p w14:paraId="27B7E97B" w14:textId="77777777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Zadania określone w statucie sołectwo realizuje poprzez: </w:t>
      </w:r>
    </w:p>
    <w:p w14:paraId="5584DEE9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podejmowanie uchwał na zebraniach wiejskich sołectwa; </w:t>
      </w:r>
    </w:p>
    <w:p w14:paraId="65687891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wyrażanie opinii w sprawach dotyczących sołectwa oraz przekazywanie ich właściwym organom; </w:t>
      </w:r>
    </w:p>
    <w:p w14:paraId="73E65067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współuczestnictwo w organizowaniu i przeprowadzaniu konsultacji społecznych w sprawach dotyczących Gminy i sołectwa; </w:t>
      </w:r>
    </w:p>
    <w:p w14:paraId="65A777AD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występowanie z wnioskami do organów gminy o rozpatrzenie spraw, których załatwienie wykracza poza możliwości sołectwa, w tym wnioskowanie o ujęcie w budżecie gminy zadań dotyczących sołectwa; </w:t>
      </w:r>
    </w:p>
    <w:p w14:paraId="64A71637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współpracę z organami Gminy; </w:t>
      </w:r>
    </w:p>
    <w:p w14:paraId="790C2B2C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współdziałanie z innymi sołectwami; </w:t>
      </w:r>
    </w:p>
    <w:p w14:paraId="62E1261A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integrację społeczną mieszkańców; </w:t>
      </w:r>
    </w:p>
    <w:p w14:paraId="727F9BAB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dbałość o mienie i majątek publiczny; </w:t>
      </w:r>
    </w:p>
    <w:p w14:paraId="2483E25D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podejmowanie prac zwiększających aktywność społeczną mieszkańców. </w:t>
      </w:r>
    </w:p>
    <w:p w14:paraId="728FCB58" w14:textId="77777777" w:rsidR="00E00A94" w:rsidRPr="009D463B" w:rsidRDefault="00E00A94">
      <w:pPr>
        <w:ind w:left="338" w:right="111"/>
        <w:rPr>
          <w:rFonts w:ascii="Times New Roman" w:hAnsi="Times New Roman" w:cs="Times New Roman"/>
          <w:sz w:val="24"/>
          <w:szCs w:val="24"/>
        </w:rPr>
      </w:pPr>
    </w:p>
    <w:p w14:paraId="1178ECB4" w14:textId="77777777" w:rsidR="00E00A94" w:rsidRPr="009D463B" w:rsidRDefault="00E00A94">
      <w:pPr>
        <w:ind w:left="338" w:right="111"/>
        <w:rPr>
          <w:rFonts w:ascii="Times New Roman" w:hAnsi="Times New Roman" w:cs="Times New Roman"/>
          <w:sz w:val="24"/>
          <w:szCs w:val="24"/>
        </w:rPr>
      </w:pPr>
    </w:p>
    <w:p w14:paraId="671D6112" w14:textId="77777777" w:rsidR="00E00A94" w:rsidRPr="009D463B" w:rsidRDefault="00000000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Rozdział 3.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21EBC5" w14:textId="77777777" w:rsidR="00E00A94" w:rsidRPr="009D463B" w:rsidRDefault="00000000">
      <w:pPr>
        <w:spacing w:after="93" w:line="264" w:lineRule="auto"/>
        <w:ind w:right="124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ORGANY SOŁECTWA I ICH KOMPETENCJE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5EC48D" w14:textId="77777777" w:rsidR="00E00A94" w:rsidRPr="009D463B" w:rsidRDefault="00E00A94">
      <w:pPr>
        <w:spacing w:after="93" w:line="264" w:lineRule="auto"/>
        <w:ind w:right="124"/>
        <w:jc w:val="center"/>
        <w:rPr>
          <w:rFonts w:ascii="Times New Roman" w:hAnsi="Times New Roman" w:cs="Times New Roman"/>
          <w:sz w:val="24"/>
          <w:szCs w:val="24"/>
        </w:rPr>
      </w:pPr>
    </w:p>
    <w:p w14:paraId="53A722EC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7.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Organami Sołectwa są:  </w:t>
      </w:r>
    </w:p>
    <w:p w14:paraId="4DF39F6F" w14:textId="77777777" w:rsidR="00E00A94" w:rsidRPr="009D463B" w:rsidRDefault="00000000">
      <w:pPr>
        <w:spacing w:after="0" w:line="348" w:lineRule="auto"/>
        <w:ind w:left="108" w:right="50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1) Zebranie Wiejskie – jako organ uchwałodawczy; </w:t>
      </w:r>
    </w:p>
    <w:p w14:paraId="16384E27" w14:textId="77777777" w:rsidR="00E00A94" w:rsidRPr="009D463B" w:rsidRDefault="00000000">
      <w:pPr>
        <w:spacing w:after="0" w:line="348" w:lineRule="auto"/>
        <w:ind w:left="108" w:right="50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2) Sołtys – jako organ wykonawczy. </w:t>
      </w:r>
    </w:p>
    <w:p w14:paraId="091AE611" w14:textId="77777777" w:rsidR="00E00A94" w:rsidRPr="009D463B" w:rsidRDefault="00000000">
      <w:pPr>
        <w:ind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Działalność sołtysa wspomaga Rada Sołecka wykonując w szczególności funkcję opiniodawczą i doradczą. </w:t>
      </w:r>
    </w:p>
    <w:p w14:paraId="67F8E0FB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8.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Do zakresu działania Zebrania Wiejskiego należy podejmowanie uchwał we wszystkich sprawach określonych w § 6 ustęp 1, za wyjątkiem spraw rozstrzyganych w indywidualnych sprawach w zakresie administracji publicznej.  </w:t>
      </w:r>
    </w:p>
    <w:p w14:paraId="51DBEFF9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Do wyłącznych kompetencji Zebrania Wiejskiego należy: </w:t>
      </w:r>
    </w:p>
    <w:p w14:paraId="7D9207C8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określanie przeznaczenia składników mienia komunalnego przekazanych Sołectwu oraz dochodów z tego źródła, w ramach uprawnień przyznanych Sołectwu przez Radę Gminy; </w:t>
      </w:r>
    </w:p>
    <w:p w14:paraId="66418C2C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określanie przeznaczenia środków finansowych, wydzielonych w budżecie Gminy do dyspozycji Sołectwa, w ramach uprawnień przyznanych Sołectwu; </w:t>
      </w:r>
    </w:p>
    <w:p w14:paraId="7BAB7263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wyrażanie stanowiska Sołectwa w sprawach określonych przepisami prawa, gdy o zajęcie stanowiska przez Sołectwo wystąpi organ Gminy; </w:t>
      </w:r>
    </w:p>
    <w:p w14:paraId="7B502A36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podejmowanie uchwał w innych sprawach istotnych dla Sołectwa; </w:t>
      </w:r>
    </w:p>
    <w:p w14:paraId="4D704956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uchwalanie wniosków o przyznanie środków finansowych z funduszu sołeckiego, zgodnie z ustawa o funduszu sołeckim; </w:t>
      </w:r>
    </w:p>
    <w:p w14:paraId="67BA3B7C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odwołanie Sołtysa i członków Rady Sołeckiej. </w:t>
      </w:r>
    </w:p>
    <w:p w14:paraId="6E88FCAE" w14:textId="6E9A7F22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9.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Do udziału w Zebraniu Wiejskim uprawnieni są wszyscy stali mieszkańcy Sołectwa </w:t>
      </w:r>
      <w:proofErr w:type="spellStart"/>
      <w:r w:rsidR="005C054F">
        <w:rPr>
          <w:rFonts w:ascii="Times New Roman" w:hAnsi="Times New Roman" w:cs="Times New Roman"/>
          <w:sz w:val="24"/>
          <w:szCs w:val="24"/>
        </w:rPr>
        <w:t>Czerteż</w:t>
      </w:r>
      <w:proofErr w:type="spellEnd"/>
      <w:r w:rsidRPr="009D463B">
        <w:rPr>
          <w:rFonts w:ascii="Times New Roman" w:hAnsi="Times New Roman" w:cs="Times New Roman"/>
          <w:sz w:val="24"/>
          <w:szCs w:val="24"/>
        </w:rPr>
        <w:t xml:space="preserve"> posiadający czynne prawo wyborcze do Rady Gminy.  </w:t>
      </w:r>
    </w:p>
    <w:p w14:paraId="185289FD" w14:textId="77777777" w:rsidR="00E00A94" w:rsidRPr="009D463B" w:rsidRDefault="00000000">
      <w:pPr>
        <w:ind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W wypadku, gdy Przewodniczący Zebrania Wiejskiego poweźmie wątpliwość, czy dana osoba przybyła na Zebranie Wiejskie, jest uprawniona do brania w nim udziału, może zażądać okazania dokumentu wykazującego to prawo. </w:t>
      </w:r>
    </w:p>
    <w:p w14:paraId="31845C3E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10. </w:t>
      </w:r>
      <w:r w:rsidRPr="009D463B">
        <w:rPr>
          <w:rFonts w:ascii="Times New Roman" w:hAnsi="Times New Roman" w:cs="Times New Roman"/>
          <w:sz w:val="24"/>
          <w:szCs w:val="24"/>
        </w:rPr>
        <w:t xml:space="preserve">Uprawnienie do udziału w Zebraniu Wiejskim obejmuje następujące prawa: </w:t>
      </w:r>
    </w:p>
    <w:p w14:paraId="3DD38C3E" w14:textId="77777777" w:rsidR="00E00A94" w:rsidRPr="009D463B" w:rsidRDefault="00000000">
      <w:pPr>
        <w:numPr>
          <w:ilvl w:val="0"/>
          <w:numId w:val="9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inicjatywy uchwałodawczej; </w:t>
      </w:r>
    </w:p>
    <w:p w14:paraId="77B7F891" w14:textId="77777777" w:rsidR="00E00A94" w:rsidRPr="009D463B" w:rsidRDefault="00000000">
      <w:pPr>
        <w:numPr>
          <w:ilvl w:val="0"/>
          <w:numId w:val="9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udziału w dyskusji nad sprawami objętymi porządkiem obrad; </w:t>
      </w:r>
    </w:p>
    <w:p w14:paraId="67C7CEE8" w14:textId="77777777" w:rsidR="00E00A94" w:rsidRPr="009D463B" w:rsidRDefault="00000000">
      <w:pPr>
        <w:numPr>
          <w:ilvl w:val="0"/>
          <w:numId w:val="9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zadawania pytań Sołtysowi, członkom Rady Sołeckiej oraz obecnym na zebraniu przedstawicielom Gminy; </w:t>
      </w:r>
    </w:p>
    <w:p w14:paraId="77597A69" w14:textId="77777777" w:rsidR="00E00A94" w:rsidRPr="009D463B" w:rsidRDefault="00000000">
      <w:pPr>
        <w:numPr>
          <w:ilvl w:val="0"/>
          <w:numId w:val="9"/>
        </w:numPr>
        <w:spacing w:after="0" w:line="348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żądania utrwalenia w protokole własnych czynności, wymienionych w pkt 1-3; 5) udziału w głosowaniu; </w:t>
      </w:r>
    </w:p>
    <w:p w14:paraId="3EBA1012" w14:textId="77777777" w:rsidR="00E00A94" w:rsidRPr="009D463B" w:rsidRDefault="00000000">
      <w:pPr>
        <w:ind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11.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O ile Statut niniejszy nie stanowi inaczej, Zebranie Wiejskie zwoływane jest przez Sołtysa, przynajmniej raz w roku. </w:t>
      </w:r>
    </w:p>
    <w:p w14:paraId="03075B2F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Sołtys zwołuje Zebranie Wiejskie: </w:t>
      </w:r>
    </w:p>
    <w:p w14:paraId="4C41C8FB" w14:textId="77777777" w:rsidR="00E00A94" w:rsidRPr="009D463B" w:rsidRDefault="00000000">
      <w:pPr>
        <w:numPr>
          <w:ilvl w:val="0"/>
          <w:numId w:val="10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 własnej inicjatywy; </w:t>
      </w:r>
    </w:p>
    <w:p w14:paraId="12C813CA" w14:textId="77777777" w:rsidR="00E00A94" w:rsidRPr="009D463B" w:rsidRDefault="00000000">
      <w:pPr>
        <w:numPr>
          <w:ilvl w:val="0"/>
          <w:numId w:val="10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 żądanie organów Gminy; </w:t>
      </w:r>
    </w:p>
    <w:p w14:paraId="20ABE541" w14:textId="77777777" w:rsidR="00E00A94" w:rsidRPr="009D463B" w:rsidRDefault="00000000">
      <w:pPr>
        <w:numPr>
          <w:ilvl w:val="0"/>
          <w:numId w:val="10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 wniosek przynajmniej 1/10 uprawnionych do udziału w Zebraniu Wiejskim; </w:t>
      </w:r>
    </w:p>
    <w:p w14:paraId="7D86C347" w14:textId="77777777" w:rsidR="00E00A94" w:rsidRPr="009D463B" w:rsidRDefault="00000000">
      <w:pPr>
        <w:numPr>
          <w:ilvl w:val="1"/>
          <w:numId w:val="10"/>
        </w:numPr>
        <w:spacing w:after="108" w:line="247" w:lineRule="auto"/>
        <w:ind w:right="111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Porządek obrad Zebrania Wiejskiego przygotowuje Sołtys. </w:t>
      </w:r>
    </w:p>
    <w:p w14:paraId="35FE84BD" w14:textId="77777777" w:rsidR="00E00A94" w:rsidRPr="009D463B" w:rsidRDefault="00000000">
      <w:pPr>
        <w:numPr>
          <w:ilvl w:val="1"/>
          <w:numId w:val="10"/>
        </w:numPr>
        <w:spacing w:after="108" w:line="247" w:lineRule="auto"/>
        <w:ind w:right="111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Podmioty wskazane w pkt 2 i 3 niniejszego ustępu zobowiązane są poinformować Sołtysa o celu w jakim wnioskują o zwołanie zebrania. </w:t>
      </w:r>
    </w:p>
    <w:p w14:paraId="00370993" w14:textId="77777777" w:rsidR="00E00A94" w:rsidRPr="009D463B" w:rsidRDefault="00000000">
      <w:pPr>
        <w:numPr>
          <w:ilvl w:val="1"/>
          <w:numId w:val="10"/>
        </w:numPr>
        <w:spacing w:after="108" w:line="247" w:lineRule="auto"/>
        <w:ind w:right="111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 miejscu i terminie Zebrania Wiejskiego zawiadamia Sołtys w formie pisemnego ogłoszenia umieszczonego w miejscach ogólnie dostępnych oraz w wersji elektronicznej na stronie internetowej Gminy, co najmniej na 7 dni przed wyznaczonym terminem zebrania. W szczególnych sytuacjach zawiadomienie to może nastąpić w terminie krótszym, co najmniej na 3 dni przed wyznaczonym terminem. </w:t>
      </w:r>
    </w:p>
    <w:p w14:paraId="5A7707BF" w14:textId="77777777" w:rsidR="00E00A94" w:rsidRPr="009D463B" w:rsidRDefault="00000000">
      <w:pPr>
        <w:numPr>
          <w:ilvl w:val="1"/>
          <w:numId w:val="10"/>
        </w:numPr>
        <w:spacing w:after="108" w:line="247" w:lineRule="auto"/>
        <w:ind w:right="111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Zawiadomienie o Zebraniu Wiejskim powinno zawierać: </w:t>
      </w:r>
    </w:p>
    <w:p w14:paraId="2370FED6" w14:textId="61BD0984" w:rsidR="00E00A94" w:rsidRPr="009D463B" w:rsidRDefault="00000000">
      <w:pPr>
        <w:numPr>
          <w:ilvl w:val="0"/>
          <w:numId w:val="11"/>
        </w:numPr>
        <w:spacing w:after="108" w:line="247" w:lineRule="auto"/>
        <w:ind w:right="6338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określenie inicjatora; </w:t>
      </w:r>
    </w:p>
    <w:p w14:paraId="40ED0E71" w14:textId="77777777" w:rsidR="00E00A94" w:rsidRPr="009D463B" w:rsidRDefault="00000000" w:rsidP="002714C6">
      <w:pPr>
        <w:numPr>
          <w:ilvl w:val="0"/>
          <w:numId w:val="11"/>
        </w:numPr>
        <w:spacing w:after="108" w:line="247" w:lineRule="auto"/>
        <w:ind w:right="6338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określenie daty, godziny i miejsca; </w:t>
      </w:r>
    </w:p>
    <w:p w14:paraId="614FCF74" w14:textId="190DC6C0" w:rsidR="00E00A94" w:rsidRPr="009D463B" w:rsidRDefault="00000000" w:rsidP="009D463B">
      <w:pPr>
        <w:numPr>
          <w:ilvl w:val="0"/>
          <w:numId w:val="11"/>
        </w:numPr>
        <w:spacing w:after="0" w:line="348" w:lineRule="auto"/>
        <w:ind w:right="6338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 xml:space="preserve">proponowany </w:t>
      </w:r>
      <w:r w:rsidR="002714C6" w:rsidRPr="009D463B">
        <w:rPr>
          <w:rFonts w:ascii="Times New Roman" w:hAnsi="Times New Roman" w:cs="Times New Roman"/>
          <w:sz w:val="24"/>
          <w:szCs w:val="24"/>
        </w:rPr>
        <w:t xml:space="preserve"> porządek</w:t>
      </w:r>
      <w:proofErr w:type="gramEnd"/>
      <w:r w:rsidR="002714C6" w:rsidRPr="009D463B">
        <w:rPr>
          <w:rFonts w:ascii="Times New Roman" w:hAnsi="Times New Roman" w:cs="Times New Roman"/>
          <w:sz w:val="24"/>
          <w:szCs w:val="24"/>
        </w:rPr>
        <w:t xml:space="preserve"> </w:t>
      </w:r>
      <w:r w:rsidRPr="009D463B">
        <w:rPr>
          <w:rFonts w:ascii="Times New Roman" w:hAnsi="Times New Roman" w:cs="Times New Roman"/>
          <w:sz w:val="24"/>
          <w:szCs w:val="24"/>
        </w:rPr>
        <w:t xml:space="preserve">obrad. </w:t>
      </w:r>
    </w:p>
    <w:p w14:paraId="4DD67D24" w14:textId="77777777" w:rsidR="00E00A94" w:rsidRPr="009D463B" w:rsidRDefault="00000000">
      <w:pPr>
        <w:ind w:right="111" w:hanging="19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12. </w:t>
      </w:r>
      <w:r w:rsidRPr="009D463B">
        <w:rPr>
          <w:rFonts w:ascii="Times New Roman" w:hAnsi="Times New Roman" w:cs="Times New Roman"/>
          <w:sz w:val="24"/>
          <w:szCs w:val="24"/>
        </w:rPr>
        <w:t xml:space="preserve">Obradom Zebrania Wiejskiego przewodniczy Sołtys chyba, że Zebranie Wiejskie na wniosek 30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mieszkańców  wybierze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innego przewodniczącego. </w:t>
      </w:r>
    </w:p>
    <w:p w14:paraId="388BAC6A" w14:textId="77777777" w:rsidR="00E00A94" w:rsidRPr="009D463B" w:rsidRDefault="00000000">
      <w:pPr>
        <w:ind w:left="351" w:right="111" w:hanging="19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13. </w:t>
      </w:r>
      <w:r w:rsidRPr="009D463B">
        <w:rPr>
          <w:rFonts w:ascii="Times New Roman" w:hAnsi="Times New Roman" w:cs="Times New Roman"/>
          <w:sz w:val="24"/>
          <w:szCs w:val="24"/>
        </w:rPr>
        <w:t xml:space="preserve">Przewodniczący obradom Zebrania Wiejskiego: </w:t>
      </w:r>
    </w:p>
    <w:p w14:paraId="61622C48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prowadzi obrady; </w:t>
      </w:r>
    </w:p>
    <w:p w14:paraId="0E49B4D4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czuwa nad rzetelnością sporządzanego z niego protokołu; </w:t>
      </w:r>
    </w:p>
    <w:p w14:paraId="3CAAE75B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decyduje o kolejności zabierania głosu przez poszczególnych mówców; </w:t>
      </w:r>
    </w:p>
    <w:p w14:paraId="037A6CB2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określa czas wystąpienia jednego mówcy, jeżeli zajdzie taka konieczność; </w:t>
      </w:r>
    </w:p>
    <w:p w14:paraId="0AA8ABF4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udziela i odbiera głos poszczególnym mówcom; </w:t>
      </w:r>
    </w:p>
    <w:p w14:paraId="03D96777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zamyka dyskusję nad poszczególnymi punktami obrad; </w:t>
      </w:r>
    </w:p>
    <w:p w14:paraId="46630012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czuwa nad zachowaniem porządku i spokoju podczas obrad i głosowania; </w:t>
      </w:r>
    </w:p>
    <w:p w14:paraId="5F068316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przeprowadza głosowanie, a w razie potrzeby powołuje w tym celu komisję skrutacyjną; </w:t>
      </w:r>
    </w:p>
    <w:p w14:paraId="17DFC6F3" w14:textId="77777777" w:rsidR="00E00A94" w:rsidRPr="009D463B" w:rsidRDefault="00000000">
      <w:pPr>
        <w:ind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14.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Zebranie Wiejskie odbywa się i może podejmować uchwały o ile weźmie w nim udział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przynajmniej  5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% uprawnionych osób.  </w:t>
      </w:r>
    </w:p>
    <w:p w14:paraId="7EE01797" w14:textId="77777777" w:rsidR="00E00A94" w:rsidRPr="009D463B" w:rsidRDefault="00000000">
      <w:pPr>
        <w:numPr>
          <w:ilvl w:val="1"/>
          <w:numId w:val="14"/>
        </w:numPr>
        <w:spacing w:after="108" w:line="247" w:lineRule="auto"/>
        <w:ind w:left="360"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 wypadku, gdy w wyznaczonym terminie w Zebraniu Wiejskim nie uczestniczy liczba osób tworzących określone w ustępie 1 quorum zebranie wiejskie może zebrać się nie wcześniej niż po upływie 15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min  od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zamknięcia pierwszego zebrania. </w:t>
      </w:r>
    </w:p>
    <w:p w14:paraId="75F5E859" w14:textId="77777777" w:rsidR="00E00A94" w:rsidRPr="009D463B" w:rsidRDefault="00000000">
      <w:pPr>
        <w:numPr>
          <w:ilvl w:val="1"/>
          <w:numId w:val="14"/>
        </w:numPr>
        <w:spacing w:after="108" w:line="247" w:lineRule="auto"/>
        <w:ind w:left="360"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W drugim terminie Zebranie Wiejskie obraduje i podejmuje uchwały o ile weźmie w</w:t>
      </w:r>
    </w:p>
    <w:p w14:paraId="75DF9F21" w14:textId="77777777" w:rsidR="00E00A94" w:rsidRPr="009D463B" w:rsidRDefault="00000000">
      <w:pPr>
        <w:spacing w:after="108" w:line="247" w:lineRule="auto"/>
        <w:ind w:left="360" w:right="111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nim udział przynajmniej 3% uprawnionych osób.   </w:t>
      </w:r>
    </w:p>
    <w:p w14:paraId="1EE8BE7C" w14:textId="77777777" w:rsidR="00E00A94" w:rsidRPr="009D463B" w:rsidRDefault="00000000">
      <w:pPr>
        <w:ind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15.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O ile ustawy lub niniejszy Statut nie stanowią inaczej, uchwały Zebrania Wiejskiego zapadają w głosowaniu jawnym, zwykłą większością głosów, tzn. liczba głosów „za” musi być większa od liczby głosów „przeciw”. </w:t>
      </w:r>
    </w:p>
    <w:p w14:paraId="61E05A82" w14:textId="77777777" w:rsidR="00E00A94" w:rsidRPr="009D463B" w:rsidRDefault="00000000">
      <w:pPr>
        <w:numPr>
          <w:ilvl w:val="1"/>
          <w:numId w:val="13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Obrady Zebrania Wiejskiego są protokołowane. </w:t>
      </w:r>
    </w:p>
    <w:p w14:paraId="76FD27A8" w14:textId="77777777" w:rsidR="00E00A94" w:rsidRPr="009D463B" w:rsidRDefault="00000000">
      <w:pPr>
        <w:numPr>
          <w:ilvl w:val="1"/>
          <w:numId w:val="13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Protokół z Zebrania Wiejskiego winien zawierać: </w:t>
      </w:r>
    </w:p>
    <w:p w14:paraId="68E75097" w14:textId="77777777" w:rsidR="00E00A94" w:rsidRPr="009D463B" w:rsidRDefault="00000000">
      <w:pPr>
        <w:numPr>
          <w:ilvl w:val="0"/>
          <w:numId w:val="15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skrócony opis dyskusji; </w:t>
      </w:r>
    </w:p>
    <w:p w14:paraId="0D0B94BD" w14:textId="77777777" w:rsidR="00E00A94" w:rsidRPr="009D463B" w:rsidRDefault="00000000">
      <w:pPr>
        <w:numPr>
          <w:ilvl w:val="0"/>
          <w:numId w:val="15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uchwały i wnioski, przy czym w sprawach poddanych pod głosowanie winien być ujęty zapis, jaką ilość głosów oddano „za”, „przeciw” i „wstrzymujących się”; </w:t>
      </w:r>
    </w:p>
    <w:p w14:paraId="1055CF02" w14:textId="77777777" w:rsidR="00E00A94" w:rsidRPr="009D463B" w:rsidRDefault="00000000">
      <w:pPr>
        <w:numPr>
          <w:ilvl w:val="0"/>
          <w:numId w:val="15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listę obecności w załączeniu; </w:t>
      </w:r>
    </w:p>
    <w:p w14:paraId="46F349FB" w14:textId="77777777" w:rsidR="00E00A94" w:rsidRPr="009D463B" w:rsidRDefault="00000000">
      <w:pPr>
        <w:numPr>
          <w:ilvl w:val="0"/>
          <w:numId w:val="15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podpis przewodniczącego Zebrania Wiejskiego i protokolanta oraz jednego członka rady sołeckiej obecnego na zebraniu. </w:t>
      </w:r>
    </w:p>
    <w:p w14:paraId="7E69FC3E" w14:textId="77777777" w:rsidR="00E00A94" w:rsidRPr="009D463B" w:rsidRDefault="00000000">
      <w:pPr>
        <w:ind w:left="676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    4. Sporządzony protokół z zebrania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wiejskiego  protokolant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zobowiązany jest dostarczyć w terminie 14 dni do Urzędy Gminy w Sanoku. </w:t>
      </w:r>
    </w:p>
    <w:p w14:paraId="42FEE377" w14:textId="77777777" w:rsidR="00E00A94" w:rsidRPr="009D463B" w:rsidRDefault="00000000">
      <w:pPr>
        <w:ind w:left="676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    5. W terminie 7 dni od dnia dostarczenia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protokołu  z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Obrad Zebrania Wiejskiego do Urzędu Gminy w Sanoku, każdemu mieszkańcowi sołectwa przysługuje uprawnienie do składania pisemnej skargi kierowanej bezpośrednio do Wójta Gminy na nieprawidłowości w treści w/w protokołu. </w:t>
      </w:r>
    </w:p>
    <w:p w14:paraId="47691955" w14:textId="77777777" w:rsidR="00E00A94" w:rsidRPr="009D463B" w:rsidRDefault="00000000">
      <w:pPr>
        <w:ind w:left="676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6. W sytuacji wskazanej w pkt. 5 Wójt Gminy udziela pisemnej odpowiedzi skarżącemu w terminie 30 dni od dnia wpływu skargi do Urzędu Gminy.</w:t>
      </w:r>
    </w:p>
    <w:p w14:paraId="25FDA833" w14:textId="77777777" w:rsidR="00E00A94" w:rsidRPr="009D463B" w:rsidRDefault="00000000">
      <w:pPr>
        <w:ind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16.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Sołtys wykonuje uchwały Zebrania Wiejskiego oraz inne zadania określone przepisami prawa i uchwałami organów Gminy.  </w:t>
      </w:r>
    </w:p>
    <w:p w14:paraId="0F2A6999" w14:textId="77777777" w:rsidR="00E00A94" w:rsidRPr="009D463B" w:rsidRDefault="00000000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Do zadań Sołtysa należy w szczególności: </w:t>
      </w:r>
    </w:p>
    <w:p w14:paraId="6921C77B" w14:textId="77777777" w:rsidR="00E00A94" w:rsidRPr="009D463B" w:rsidRDefault="00000000">
      <w:pPr>
        <w:numPr>
          <w:ilvl w:val="0"/>
          <w:numId w:val="16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przygotowywanie projektów uchwał Zebrania Wiejskiego;</w:t>
      </w:r>
    </w:p>
    <w:p w14:paraId="4FEE9CAA" w14:textId="77777777" w:rsidR="00E00A94" w:rsidRPr="009D463B" w:rsidRDefault="00000000">
      <w:pPr>
        <w:numPr>
          <w:ilvl w:val="0"/>
          <w:numId w:val="16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wykonywanie uchwał Zebrania Wiejskiego; </w:t>
      </w:r>
    </w:p>
    <w:p w14:paraId="0FFCFD94" w14:textId="77777777" w:rsidR="00E00A94" w:rsidRPr="009D463B" w:rsidRDefault="00000000">
      <w:pPr>
        <w:numPr>
          <w:ilvl w:val="0"/>
          <w:numId w:val="16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współpraca z organami gminy oraz sołtysami innych sołectw; </w:t>
      </w:r>
    </w:p>
    <w:p w14:paraId="7798C5BE" w14:textId="77777777" w:rsidR="00E00A94" w:rsidRPr="009D463B" w:rsidRDefault="00000000">
      <w:pPr>
        <w:numPr>
          <w:ilvl w:val="0"/>
          <w:numId w:val="16"/>
        </w:numPr>
        <w:spacing w:after="0" w:line="348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reprezentowanie mieszkańców sołectwa podczas uroczystości i spotkań; </w:t>
      </w:r>
    </w:p>
    <w:p w14:paraId="3AE705F5" w14:textId="77777777" w:rsidR="00E00A94" w:rsidRPr="009D463B" w:rsidRDefault="00000000">
      <w:pPr>
        <w:numPr>
          <w:ilvl w:val="0"/>
          <w:numId w:val="16"/>
        </w:numPr>
        <w:spacing w:after="0" w:line="348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współdziałania z radnymi w celu ułatwiania im kontaktu z wyborcami. </w:t>
      </w:r>
    </w:p>
    <w:p w14:paraId="4BDC4C43" w14:textId="77777777" w:rsidR="00E00A94" w:rsidRPr="009D463B" w:rsidRDefault="00000000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17.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Rada Sołecka składa się z   </w:t>
      </w:r>
      <w:r w:rsidRPr="009D463B">
        <w:rPr>
          <w:rFonts w:ascii="Times New Roman" w:hAnsi="Times New Roman" w:cs="Times New Roman"/>
          <w:b/>
          <w:bCs/>
          <w:sz w:val="24"/>
          <w:szCs w:val="24"/>
        </w:rPr>
        <w:t xml:space="preserve"> 5  </w:t>
      </w:r>
      <w:r w:rsidRPr="009D463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członków .</w:t>
      </w:r>
      <w:proofErr w:type="gramEnd"/>
    </w:p>
    <w:p w14:paraId="5D669263" w14:textId="77777777" w:rsidR="00E00A94" w:rsidRPr="009D463B" w:rsidRDefault="00000000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Do zadań Rady Sołeckiej należy wspomaganie działań Sołtysa, a w szczególności: </w:t>
      </w:r>
    </w:p>
    <w:p w14:paraId="430AB6F5" w14:textId="77777777" w:rsidR="00E00A94" w:rsidRPr="009D463B" w:rsidRDefault="00000000">
      <w:pPr>
        <w:numPr>
          <w:ilvl w:val="0"/>
          <w:numId w:val="17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przygotowanie Zebrań Wiejskich; </w:t>
      </w:r>
    </w:p>
    <w:p w14:paraId="0D19AA6D" w14:textId="77777777" w:rsidR="00E00A94" w:rsidRPr="009D463B" w:rsidRDefault="00000000">
      <w:pPr>
        <w:numPr>
          <w:ilvl w:val="0"/>
          <w:numId w:val="17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inicjowanie działań społecznie użytecznych oraz koordynacja takich działań; </w:t>
      </w:r>
    </w:p>
    <w:p w14:paraId="2CABCDC6" w14:textId="77777777" w:rsidR="00E00A94" w:rsidRPr="009D463B" w:rsidRDefault="00000000">
      <w:pPr>
        <w:numPr>
          <w:ilvl w:val="0"/>
          <w:numId w:val="17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wyrażanie opinii w sprawach przekazanych Radzie Sołeckiej przez Zebranie Wiejskie lub Sołtysa do zaopiniowania; </w:t>
      </w:r>
    </w:p>
    <w:p w14:paraId="5601E4EB" w14:textId="77777777" w:rsidR="00E00A94" w:rsidRPr="009D463B" w:rsidRDefault="00000000">
      <w:pPr>
        <w:numPr>
          <w:ilvl w:val="0"/>
          <w:numId w:val="17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upowszechnianie treści uchwał podjętych przez Zebranie Wiejskie. </w:t>
      </w:r>
    </w:p>
    <w:p w14:paraId="21B7E9DC" w14:textId="77777777" w:rsidR="00E00A94" w:rsidRPr="009D463B" w:rsidRDefault="00000000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18. </w:t>
      </w:r>
      <w:r w:rsidRPr="009D463B">
        <w:rPr>
          <w:rFonts w:ascii="Times New Roman" w:hAnsi="Times New Roman" w:cs="Times New Roman"/>
          <w:sz w:val="24"/>
          <w:szCs w:val="24"/>
        </w:rPr>
        <w:t xml:space="preserve">Sołtys pełni swą funkcję społecznie. </w:t>
      </w:r>
    </w:p>
    <w:p w14:paraId="27935246" w14:textId="1312EDEB" w:rsidR="00E00A94" w:rsidRPr="009D463B" w:rsidRDefault="00000000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 w:rsidRPr="00D8013F"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 w:rsidRPr="00D8013F">
        <w:rPr>
          <w:rFonts w:ascii="Times New Roman" w:hAnsi="Times New Roman" w:cs="Times New Roman"/>
          <w:b/>
          <w:bCs/>
          <w:sz w:val="24"/>
          <w:szCs w:val="24"/>
        </w:rPr>
        <w:t xml:space="preserve"> 19</w:t>
      </w:r>
      <w:r w:rsidRPr="009D463B">
        <w:rPr>
          <w:rFonts w:ascii="Times New Roman" w:hAnsi="Times New Roman" w:cs="Times New Roman"/>
          <w:sz w:val="24"/>
          <w:szCs w:val="24"/>
        </w:rPr>
        <w:t>.</w:t>
      </w:r>
      <w:r w:rsidR="00D8013F">
        <w:rPr>
          <w:rFonts w:ascii="Times New Roman" w:hAnsi="Times New Roman" w:cs="Times New Roman"/>
          <w:sz w:val="24"/>
          <w:szCs w:val="24"/>
        </w:rPr>
        <w:t>1.</w:t>
      </w:r>
      <w:r w:rsidRPr="009D463B">
        <w:rPr>
          <w:rFonts w:ascii="Times New Roman" w:hAnsi="Times New Roman" w:cs="Times New Roman"/>
          <w:sz w:val="24"/>
          <w:szCs w:val="24"/>
        </w:rPr>
        <w:t xml:space="preserve"> Sołtysowi przysługuje dieta oraz zwrot kosztów podróży na zasadach określonych odrębną uchwałą Rady Gminy</w:t>
      </w:r>
    </w:p>
    <w:p w14:paraId="59C8077E" w14:textId="326EB2E6" w:rsidR="00E00A94" w:rsidRPr="009D463B" w:rsidRDefault="00D8013F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D463B">
        <w:rPr>
          <w:rFonts w:ascii="Times New Roman" w:hAnsi="Times New Roman" w:cs="Times New Roman"/>
          <w:sz w:val="24"/>
          <w:szCs w:val="24"/>
        </w:rPr>
        <w:t xml:space="preserve"> Sołtysowi przysługuje wynagrodzenie za inkaso podatków i innych zobowiązań o charakterze publiczno-prawnym w granicach ustalonych przez Rade Gminy. </w:t>
      </w:r>
    </w:p>
    <w:p w14:paraId="69D45239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20. </w:t>
      </w:r>
      <w:r w:rsidRPr="009D463B">
        <w:rPr>
          <w:rFonts w:ascii="Times New Roman" w:hAnsi="Times New Roman" w:cs="Times New Roman"/>
          <w:sz w:val="24"/>
          <w:szCs w:val="24"/>
        </w:rPr>
        <w:t>Sołtys może uczestniczyć w posiedzeniach rady gminy. Zasady uczestnictwa określa Statut Gminy Sanok.</w:t>
      </w:r>
    </w:p>
    <w:p w14:paraId="116352AA" w14:textId="5BD1E224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D8013F"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 w:rsidRPr="00D8013F">
        <w:rPr>
          <w:rFonts w:ascii="Times New Roman" w:hAnsi="Times New Roman" w:cs="Times New Roman"/>
          <w:b/>
          <w:bCs/>
          <w:sz w:val="24"/>
          <w:szCs w:val="24"/>
        </w:rPr>
        <w:t>.21</w:t>
      </w:r>
      <w:r w:rsidR="00D8013F" w:rsidRPr="00D8013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D463B">
        <w:rPr>
          <w:rFonts w:ascii="Times New Roman" w:hAnsi="Times New Roman" w:cs="Times New Roman"/>
          <w:sz w:val="24"/>
          <w:szCs w:val="24"/>
        </w:rPr>
        <w:t xml:space="preserve"> Sołtys z mocy prawa korzysta z ochrony prawnej przysługującej funkcjonariuszom publicznym.</w:t>
      </w:r>
    </w:p>
    <w:p w14:paraId="2A670433" w14:textId="77777777" w:rsidR="00E00A94" w:rsidRPr="009D463B" w:rsidRDefault="00E00A94">
      <w:pPr>
        <w:ind w:right="111" w:firstLine="341"/>
        <w:rPr>
          <w:rFonts w:ascii="Times New Roman" w:hAnsi="Times New Roman" w:cs="Times New Roman"/>
          <w:sz w:val="24"/>
          <w:szCs w:val="24"/>
        </w:rPr>
      </w:pPr>
    </w:p>
    <w:p w14:paraId="4D18D418" w14:textId="77777777" w:rsidR="00E00A94" w:rsidRPr="009D463B" w:rsidRDefault="00E00A94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14:paraId="4C8D8611" w14:textId="77777777" w:rsidR="00E00A94" w:rsidRPr="009D463B" w:rsidRDefault="00E00A94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14:paraId="6C5D22D9" w14:textId="77777777" w:rsidR="00E00A94" w:rsidRPr="009D463B" w:rsidRDefault="00E00A94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14:paraId="4C0ED585" w14:textId="77777777" w:rsidR="00E00A94" w:rsidRPr="009D463B" w:rsidRDefault="00000000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Rozdział 4.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221E5D" w14:textId="77777777" w:rsidR="00E00A94" w:rsidRPr="009D463B" w:rsidRDefault="00E00A94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14:paraId="67F3C7D3" w14:textId="77777777" w:rsidR="00E00A94" w:rsidRPr="009D463B" w:rsidRDefault="00000000">
      <w:pPr>
        <w:spacing w:after="93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ZASADY I TRYB WYBORU SOŁTYSA I RADY SOŁECKIEJ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45D52E" w14:textId="77777777" w:rsidR="00E00A94" w:rsidRPr="009D463B" w:rsidRDefault="00E00A94">
      <w:pPr>
        <w:spacing w:after="93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0FEBED" w14:textId="2DCC8935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D8013F">
        <w:rPr>
          <w:rFonts w:ascii="Times New Roman" w:hAnsi="Times New Roman"/>
          <w:b/>
          <w:bCs/>
          <w:sz w:val="24"/>
          <w:szCs w:val="24"/>
        </w:rPr>
        <w:t>§ 22.</w:t>
      </w:r>
      <w:r w:rsidRPr="009D463B">
        <w:rPr>
          <w:rFonts w:ascii="Times New Roman" w:hAnsi="Times New Roman"/>
          <w:sz w:val="24"/>
          <w:szCs w:val="24"/>
        </w:rPr>
        <w:t xml:space="preserve"> 1. Wójt w drodze zarządzenia wyznacza termin wyborów </w:t>
      </w:r>
      <w:r w:rsidR="009D463B" w:rsidRPr="009D463B">
        <w:rPr>
          <w:rFonts w:ascii="Times New Roman" w:hAnsi="Times New Roman"/>
          <w:sz w:val="24"/>
          <w:szCs w:val="24"/>
        </w:rPr>
        <w:t>S</w:t>
      </w:r>
      <w:r w:rsidRPr="009D463B">
        <w:rPr>
          <w:rFonts w:ascii="Times New Roman" w:hAnsi="Times New Roman"/>
          <w:sz w:val="24"/>
          <w:szCs w:val="24"/>
        </w:rPr>
        <w:t xml:space="preserve">ołtysa. Członkowie Rady Sołeckiej wybierani są na pierwszym zebraniu po wyborze </w:t>
      </w:r>
      <w:proofErr w:type="gramStart"/>
      <w:r w:rsidR="009D463B" w:rsidRPr="009D463B">
        <w:rPr>
          <w:rFonts w:ascii="Times New Roman" w:hAnsi="Times New Roman"/>
          <w:sz w:val="24"/>
          <w:szCs w:val="24"/>
        </w:rPr>
        <w:t>S</w:t>
      </w:r>
      <w:r w:rsidRPr="009D463B">
        <w:rPr>
          <w:rFonts w:ascii="Times New Roman" w:hAnsi="Times New Roman"/>
          <w:sz w:val="24"/>
          <w:szCs w:val="24"/>
        </w:rPr>
        <w:t>ołtysa .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 </w:t>
      </w:r>
    </w:p>
    <w:p w14:paraId="05DAAF01" w14:textId="77777777" w:rsidR="00E00A94" w:rsidRPr="009D463B" w:rsidRDefault="00000000">
      <w:pPr>
        <w:numPr>
          <w:ilvl w:val="1"/>
          <w:numId w:val="18"/>
        </w:numPr>
        <w:spacing w:after="108" w:line="247" w:lineRule="auto"/>
        <w:ind w:left="360" w:right="111" w:firstLine="341"/>
        <w:jc w:val="both"/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Wójt ustala w zarządzeniu termin i miejsce wyborów, podając je do publicznej wiadomości mieszkańcom sołectwa na minimum 30 dni przed jego terminem.</w:t>
      </w:r>
      <w:r w:rsidRPr="009D463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31786CEA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lastRenderedPageBreak/>
        <w:t xml:space="preserve">Kadencja Sołtysa i członków Rady Sołeckiej </w:t>
      </w:r>
      <w:proofErr w:type="gramStart"/>
      <w:r w:rsidRPr="009D463B">
        <w:rPr>
          <w:rFonts w:ascii="Times New Roman" w:hAnsi="Times New Roman"/>
          <w:sz w:val="24"/>
          <w:szCs w:val="24"/>
        </w:rPr>
        <w:t>trwa  5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 lata od dnia ogłoszenia wyników wyborów. Wybory Sołtysa i członków Rady Sołeckiej przeprowadza się w ciągu 6 miesięcy od upływu poprzedniej kadencji. </w:t>
      </w:r>
    </w:p>
    <w:p w14:paraId="73F725A5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Po upływie kadencji Sołtys i członkowie Rady Sołeckiej wykonują swoje obowiązki do dnia wyboru nowego Sołtysa i członków Rady Sołeckiej. </w:t>
      </w:r>
    </w:p>
    <w:p w14:paraId="6B6C2692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Prawo wybierania (czynne prawo wyborcze) mają stali mieszkańcy sołectwa uprawnieni do głosowania. </w:t>
      </w:r>
    </w:p>
    <w:p w14:paraId="2F10A427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Każdemu wyborcy przysługuje jeden głos. Głosować można tylko osobiście. </w:t>
      </w:r>
    </w:p>
    <w:p w14:paraId="2C764269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Prawo wybieralności </w:t>
      </w:r>
      <w:proofErr w:type="gramStart"/>
      <w:r w:rsidRPr="009D463B">
        <w:rPr>
          <w:rFonts w:ascii="Times New Roman" w:hAnsi="Times New Roman"/>
          <w:sz w:val="24"/>
          <w:szCs w:val="24"/>
        </w:rPr>
        <w:t>( bierne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prawo wyborcze ) przysługuje osobie mającej prawo wybierania. </w:t>
      </w:r>
    </w:p>
    <w:p w14:paraId="4FDE929B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Wybór Sołtysa odbywa się bez względu na </w:t>
      </w:r>
      <w:proofErr w:type="gramStart"/>
      <w:r w:rsidRPr="009D463B">
        <w:rPr>
          <w:rFonts w:ascii="Times New Roman" w:hAnsi="Times New Roman"/>
          <w:sz w:val="24"/>
          <w:szCs w:val="24"/>
        </w:rPr>
        <w:t>liczbę  zgłoszonych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kandydatów na sołtysa oraz  uprawnionych do głosowania mieszkańców Sołectwa. </w:t>
      </w:r>
    </w:p>
    <w:p w14:paraId="28AB23B2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Wybory Sołtysa i Rady Sołeckiej dokonywane są w głosowaniu tajnym, bezpośrednim, spośród nieograniczonej liczby kandydatów. </w:t>
      </w:r>
    </w:p>
    <w:p w14:paraId="48851FE8" w14:textId="77777777" w:rsidR="00E00A94" w:rsidRPr="009D463B" w:rsidRDefault="00E00A94">
      <w:pPr>
        <w:rPr>
          <w:rFonts w:ascii="Times New Roman" w:hAnsi="Times New Roman"/>
          <w:sz w:val="24"/>
          <w:szCs w:val="24"/>
        </w:rPr>
      </w:pPr>
    </w:p>
    <w:p w14:paraId="3625E29F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Wybory </w:t>
      </w:r>
      <w:proofErr w:type="gramStart"/>
      <w:r w:rsidRPr="009D463B">
        <w:rPr>
          <w:rFonts w:ascii="Times New Roman" w:hAnsi="Times New Roman"/>
          <w:sz w:val="24"/>
          <w:szCs w:val="24"/>
        </w:rPr>
        <w:t>do  Rady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Sołeckiej na zebraniach wiejskich dokonywane są w głosowaniu tajnym, bezpośrednim, spośród nieograniczonej liczby kandydatów.</w:t>
      </w:r>
    </w:p>
    <w:p w14:paraId="6673B158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Obwodem głosowania jest sołectwo. </w:t>
      </w:r>
    </w:p>
    <w:p w14:paraId="7F677706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Wybory na </w:t>
      </w:r>
      <w:proofErr w:type="gramStart"/>
      <w:r w:rsidRPr="009D463B">
        <w:rPr>
          <w:rFonts w:ascii="Times New Roman" w:hAnsi="Times New Roman"/>
          <w:sz w:val="24"/>
          <w:szCs w:val="24"/>
        </w:rPr>
        <w:t>sołtysa  przeprowadzają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powołane przez Wójta Gminy ;</w:t>
      </w:r>
    </w:p>
    <w:p w14:paraId="3F4E1D43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 1)  Gminna Komisja Wyborcza w składzie 5 osobowym. </w:t>
      </w:r>
    </w:p>
    <w:p w14:paraId="32C56563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2)    Obwodowa Komisja Wyborcza w składzie 3 osobowym</w:t>
      </w:r>
    </w:p>
    <w:p w14:paraId="59CF5CD5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Do zadań Gminnej komisji Wyborczej należy</w:t>
      </w:r>
    </w:p>
    <w:p w14:paraId="0329375E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1) rejestracja kandydatów na sołtysa</w:t>
      </w:r>
    </w:p>
    <w:p w14:paraId="5F3DB869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2) zarządzenie druku </w:t>
      </w:r>
      <w:proofErr w:type="spellStart"/>
      <w:r w:rsidRPr="009D463B">
        <w:rPr>
          <w:rFonts w:ascii="Times New Roman" w:hAnsi="Times New Roman"/>
          <w:sz w:val="24"/>
          <w:szCs w:val="24"/>
        </w:rPr>
        <w:t>obwieszczeń</w:t>
      </w:r>
      <w:proofErr w:type="spellEnd"/>
      <w:r w:rsidRPr="009D463B">
        <w:rPr>
          <w:rFonts w:ascii="Times New Roman" w:hAnsi="Times New Roman"/>
          <w:sz w:val="24"/>
          <w:szCs w:val="24"/>
        </w:rPr>
        <w:t xml:space="preserve"> i podanie ich do publicznej wiadomości</w:t>
      </w:r>
    </w:p>
    <w:p w14:paraId="5DD874E1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3) zarządzenie druku kart do głosowania i dostarczenie ich do obwodowej komisji wyborczej</w:t>
      </w:r>
    </w:p>
    <w:p w14:paraId="5408B953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4) nadzór nad przeprowadzeniem wyborów przez obwodowe komisje wyborcze</w:t>
      </w:r>
    </w:p>
    <w:p w14:paraId="6DBA79F8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5) rozpatrywanie skarg na OKW</w:t>
      </w:r>
    </w:p>
    <w:p w14:paraId="25E6109D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6)  ustalenie wyników głosowania i wyników wyborów</w:t>
      </w:r>
    </w:p>
    <w:p w14:paraId="061811B5" w14:textId="05DC10F0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7)  przekazanie Wójtowi wyników głosowania i wyników wyborów</w:t>
      </w:r>
    </w:p>
    <w:p w14:paraId="646C08D8" w14:textId="77777777" w:rsidR="00E00A94" w:rsidRPr="009D463B" w:rsidRDefault="00E00A94">
      <w:pPr>
        <w:rPr>
          <w:rFonts w:ascii="Times New Roman" w:hAnsi="Times New Roman"/>
          <w:sz w:val="24"/>
          <w:szCs w:val="24"/>
        </w:rPr>
      </w:pPr>
    </w:p>
    <w:p w14:paraId="1F9C3A3C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Do zadań Obwodowej Komisji Wyborczej należy</w:t>
      </w:r>
    </w:p>
    <w:p w14:paraId="4772DBA0" w14:textId="77777777" w:rsidR="00E00A94" w:rsidRPr="009D463B" w:rsidRDefault="00000000">
      <w:pPr>
        <w:pStyle w:val="Tekstpodstawowy"/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1)  przeprowadzenie głosowania w sołectwie</w:t>
      </w:r>
    </w:p>
    <w:p w14:paraId="1C605C13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2) czuwanie nad przestrzeganiem prawa wyborczego w miejscu i czasie głosowania</w:t>
      </w:r>
    </w:p>
    <w:p w14:paraId="37B8FB4D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lastRenderedPageBreak/>
        <w:t>3) ustalenie wyników głosowania</w:t>
      </w:r>
    </w:p>
    <w:p w14:paraId="4E8D8DDE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4) przekazanie wyników głosowania gminnej komisji wyborczej</w:t>
      </w:r>
    </w:p>
    <w:p w14:paraId="27884FC6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Do zadań wójta należy</w:t>
      </w:r>
    </w:p>
    <w:p w14:paraId="33691567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1)  Ustalenie wzoru formularzy używanych do głosowania </w:t>
      </w:r>
    </w:p>
    <w:p w14:paraId="6166EC47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2) ustalenie spisu wyborców</w:t>
      </w:r>
    </w:p>
    <w:p w14:paraId="44835428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3) Powołanie komisji wyborczych</w:t>
      </w:r>
    </w:p>
    <w:p w14:paraId="7D405FBD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4)  ustalenie diet dla członków komisji </w:t>
      </w:r>
    </w:p>
    <w:p w14:paraId="29A5D45E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5) szkolenie obwodowych komisji wyborczych</w:t>
      </w:r>
    </w:p>
    <w:p w14:paraId="59D0D39E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6) podanie do publicznej wiadomości wyników wyborów            </w:t>
      </w:r>
    </w:p>
    <w:p w14:paraId="3B533A74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Kandydaturę na Sołtysa </w:t>
      </w:r>
      <w:proofErr w:type="gramStart"/>
      <w:r w:rsidRPr="009D463B">
        <w:rPr>
          <w:rFonts w:ascii="Times New Roman" w:hAnsi="Times New Roman"/>
          <w:sz w:val="24"/>
          <w:szCs w:val="24"/>
        </w:rPr>
        <w:t>zgłasza  kandydat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 na sołtysa po zebraniu 30 podpisów popierających kandydaturę. W przypadku braku zgłoszonych kandydatów prawo zgłaszania kandydata na sołtysa przysługuje Wójtowi bez </w:t>
      </w:r>
      <w:proofErr w:type="gramStart"/>
      <w:r w:rsidRPr="009D463B">
        <w:rPr>
          <w:rFonts w:ascii="Times New Roman" w:hAnsi="Times New Roman"/>
          <w:sz w:val="24"/>
          <w:szCs w:val="24"/>
        </w:rPr>
        <w:t>konieczności  zbierania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podpisów. </w:t>
      </w:r>
    </w:p>
    <w:p w14:paraId="02F636C2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1)   zgłoszenie kandydatur powinno nastąpić po upływie 14 dni do daty zarządzenia</w:t>
      </w:r>
    </w:p>
    <w:p w14:paraId="3A9F4FF2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      wyborów nie później niż 16 dni przed datą </w:t>
      </w:r>
      <w:proofErr w:type="gramStart"/>
      <w:r w:rsidRPr="009D463B">
        <w:rPr>
          <w:rFonts w:ascii="Times New Roman" w:hAnsi="Times New Roman"/>
          <w:sz w:val="24"/>
          <w:szCs w:val="24"/>
        </w:rPr>
        <w:t>wyborów .</w:t>
      </w:r>
      <w:proofErr w:type="gramEnd"/>
    </w:p>
    <w:p w14:paraId="0CCADBD9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2)  w przypadku błędów formalnych GKW wzywa do ich usunięcia </w:t>
      </w:r>
    </w:p>
    <w:p w14:paraId="5D60D1A5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3)   w razie nie usunięcia błędów w określonym terminie GKW stwierdza jego</w:t>
      </w:r>
    </w:p>
    <w:p w14:paraId="6657A186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      nieważność. </w:t>
      </w:r>
    </w:p>
    <w:p w14:paraId="4ADC71D0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Za wybranego na Sołtysa uważa się tego kandydata, który uzyskał największą liczbę głosów w wyborach </w:t>
      </w:r>
      <w:proofErr w:type="gramStart"/>
      <w:r w:rsidRPr="009D463B">
        <w:rPr>
          <w:rFonts w:ascii="Times New Roman" w:hAnsi="Times New Roman"/>
          <w:sz w:val="24"/>
          <w:szCs w:val="24"/>
        </w:rPr>
        <w:t>powszechnych .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</w:t>
      </w:r>
    </w:p>
    <w:p w14:paraId="06071421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Jeżeli dwóch lub więcej kandydatów na Sołtysa otrzyma największą i równą liczbę głosów, organizuje się i przeprowadza ponowne wybory; w ciągu miesiąca od poprzednich </w:t>
      </w:r>
      <w:proofErr w:type="gramStart"/>
      <w:r w:rsidRPr="009D463B">
        <w:rPr>
          <w:rFonts w:ascii="Times New Roman" w:hAnsi="Times New Roman"/>
          <w:sz w:val="24"/>
          <w:szCs w:val="24"/>
        </w:rPr>
        <w:t>wyborów  .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</w:t>
      </w:r>
    </w:p>
    <w:p w14:paraId="7EB82CF7" w14:textId="194C885B" w:rsidR="00993A60" w:rsidRPr="009D463B" w:rsidRDefault="00000000" w:rsidP="00993A6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Sołtys wybrany w wyborach powszechnych w terminie do 2 miesięcy zwołuje zebranie wiejskie w celu wybrania Rady Sołeckiej.</w:t>
      </w:r>
    </w:p>
    <w:p w14:paraId="70248E3A" w14:textId="3C6A6F82" w:rsidR="00E00A94" w:rsidRPr="009D463B" w:rsidRDefault="00000000" w:rsidP="00E573F3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Kandydatów do Rady Sołeckiej </w:t>
      </w:r>
      <w:proofErr w:type="gramStart"/>
      <w:r w:rsidRPr="009D463B">
        <w:rPr>
          <w:rFonts w:ascii="Times New Roman" w:hAnsi="Times New Roman"/>
          <w:sz w:val="24"/>
          <w:szCs w:val="24"/>
        </w:rPr>
        <w:t>zgłaszają  mieszkańcy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biorący udział w   </w:t>
      </w:r>
    </w:p>
    <w:p w14:paraId="6AAB1638" w14:textId="2259217B" w:rsidR="00993A60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                       zebraniu. </w:t>
      </w:r>
    </w:p>
    <w:p w14:paraId="25551F5A" w14:textId="3E792960" w:rsidR="00E00A94" w:rsidRPr="009D463B" w:rsidRDefault="00000000" w:rsidP="00993A60">
      <w:pPr>
        <w:pStyle w:val="Akapitzlist"/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W celu wyborów do Rady Sołeckiej na zebraniu powołuje się Komisję skrutacyjną. </w:t>
      </w:r>
    </w:p>
    <w:p w14:paraId="49350A56" w14:textId="59DB235F" w:rsidR="00993A60" w:rsidRPr="009D463B" w:rsidRDefault="00993A60" w:rsidP="00993A60">
      <w:pPr>
        <w:pStyle w:val="Akapitzlist"/>
        <w:ind w:left="1553"/>
        <w:rPr>
          <w:rFonts w:ascii="Times New Roman" w:hAnsi="Times New Roman"/>
          <w:sz w:val="24"/>
          <w:szCs w:val="24"/>
        </w:rPr>
      </w:pPr>
    </w:p>
    <w:p w14:paraId="6D485F22" w14:textId="4D954618" w:rsidR="00993A60" w:rsidRPr="009D463B" w:rsidRDefault="00993A60" w:rsidP="00993A6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                   ł. W przypadku gdy zgłoszony kandydat do Rady Sołeckiej nie uczestniczy </w:t>
      </w:r>
      <w:r w:rsidRPr="009D463B">
        <w:rPr>
          <w:rFonts w:ascii="Times New Roman" w:hAnsi="Times New Roman"/>
          <w:sz w:val="24"/>
          <w:szCs w:val="24"/>
        </w:rPr>
        <w:br/>
        <w:t xml:space="preserve">                       w    </w:t>
      </w:r>
      <w:proofErr w:type="gramStart"/>
      <w:r w:rsidRPr="009D463B">
        <w:rPr>
          <w:rFonts w:ascii="Times New Roman" w:hAnsi="Times New Roman"/>
          <w:sz w:val="24"/>
          <w:szCs w:val="24"/>
        </w:rPr>
        <w:t xml:space="preserve">zebraniu,   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zgłaszający przedkłada jego pisemną zgodę na kandydowanie. </w:t>
      </w:r>
    </w:p>
    <w:p w14:paraId="7B675249" w14:textId="3F4D2B58" w:rsidR="00E00A94" w:rsidRPr="009D463B" w:rsidRDefault="00000000" w:rsidP="00993A60">
      <w:pPr>
        <w:pStyle w:val="Akapitzlist"/>
        <w:numPr>
          <w:ilvl w:val="1"/>
          <w:numId w:val="17"/>
        </w:numPr>
        <w:ind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Protesty w sprawie trybu i formy przeprowadzenia wyborów zainteresowany    </w:t>
      </w:r>
    </w:p>
    <w:p w14:paraId="45CCBBEC" w14:textId="77777777" w:rsidR="00E00A94" w:rsidRPr="009D463B" w:rsidRDefault="00000000">
      <w:pPr>
        <w:ind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           może składać do Rady Gminy w terminie siedmiu dni od ogłoszenia ich wyników. </w:t>
      </w:r>
    </w:p>
    <w:p w14:paraId="5A521AE2" w14:textId="26E4950F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23.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Po otrzymaniu kart do głosowania wyborca stawia znak „X” w kratce obok nazwiska kandydata, na którego oddaje głos.  </w:t>
      </w:r>
    </w:p>
    <w:p w14:paraId="1ADE3B40" w14:textId="71511484" w:rsidR="00E00A94" w:rsidRPr="009D463B" w:rsidRDefault="00E573F3" w:rsidP="00E573F3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 Za nieważne uważa się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głosy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jeżeli na kracie do głosowania: </w:t>
      </w:r>
    </w:p>
    <w:p w14:paraId="5A93D659" w14:textId="1171DAE0" w:rsidR="00E00A94" w:rsidRPr="009D463B" w:rsidRDefault="00E573F3" w:rsidP="00E573F3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3.  Na Sołtysa umieszczono znak „X” przy więcej niż jednym nazwisku kandydata lub wyborca nie umieścił znaku X przy nazwisku żadnego kandydata; </w:t>
      </w:r>
    </w:p>
    <w:p w14:paraId="7492F4D6" w14:textId="2F936210" w:rsidR="00E00A94" w:rsidRPr="009D463B" w:rsidRDefault="00E573F3" w:rsidP="00E573F3">
      <w:pPr>
        <w:pStyle w:val="Akapitzlist"/>
        <w:numPr>
          <w:ilvl w:val="1"/>
          <w:numId w:val="13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 członków Rady Sołeckiej umieszczono znak „X” przy większej liczbie kandydatów niż wynosi liczba członków Rady Sołeckiej lub gdy wyborca nie umieścił znaku „X” przy żadnym nazwisku kandydata. </w:t>
      </w:r>
    </w:p>
    <w:p w14:paraId="44C7B425" w14:textId="77777777" w:rsidR="00E00A94" w:rsidRPr="009D463B" w:rsidRDefault="00E00A94">
      <w:pPr>
        <w:ind w:left="1244" w:right="111"/>
        <w:rPr>
          <w:rFonts w:ascii="Times New Roman" w:hAnsi="Times New Roman" w:cs="Times New Roman"/>
          <w:sz w:val="24"/>
          <w:szCs w:val="24"/>
        </w:rPr>
      </w:pPr>
    </w:p>
    <w:p w14:paraId="3C56D9C4" w14:textId="77777777" w:rsidR="00E00A94" w:rsidRPr="009D463B" w:rsidRDefault="00000000" w:rsidP="00E573F3">
      <w:pPr>
        <w:numPr>
          <w:ilvl w:val="1"/>
          <w:numId w:val="13"/>
        </w:numPr>
        <w:ind w:left="818"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 członków Rady Sołeckiej zostają wybrani kandydaci, którzy uzyskali kolejno największą liczbę głosów. </w:t>
      </w:r>
    </w:p>
    <w:p w14:paraId="6AED0460" w14:textId="77777777" w:rsidR="00E00A94" w:rsidRPr="009D463B" w:rsidRDefault="00000000" w:rsidP="00E573F3">
      <w:pPr>
        <w:numPr>
          <w:ilvl w:val="1"/>
          <w:numId w:val="13"/>
        </w:numPr>
        <w:ind w:left="818"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Jeżeli dwóch lub więcej kandydatów na członków Rady Sołeckiej otrzyma jednakową liczbę głosów, a nie wystarcza dla nich miejsc mandatowych, przeprowadza się ponowne głosowanie w części dotyczącej mandatów nieobsadzonych z udziałem jedynie kandydatów, którzy otrzymali największą i równą liczbę głosów. </w:t>
      </w:r>
    </w:p>
    <w:p w14:paraId="21CDBE5A" w14:textId="77777777" w:rsidR="00E00A94" w:rsidRPr="009D463B" w:rsidRDefault="00000000" w:rsidP="00E573F3">
      <w:pPr>
        <w:numPr>
          <w:ilvl w:val="1"/>
          <w:numId w:val="13"/>
        </w:numPr>
        <w:ind w:left="818"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Jeżeli liczba zgłoszonych kandydatów w wyborach członków Rady Sołeckiej jest równa liczbie miejsc do osadzenia, mieszkańcy biorący udział w wyborach mogą w głosowaniu jawnym podjąć decyzję o głosowaniu blokowym. </w:t>
      </w:r>
    </w:p>
    <w:p w14:paraId="6D0C56B0" w14:textId="77777777" w:rsidR="00E00A94" w:rsidRPr="009D463B" w:rsidRDefault="00000000" w:rsidP="00E573F3">
      <w:pPr>
        <w:numPr>
          <w:ilvl w:val="1"/>
          <w:numId w:val="13"/>
        </w:numPr>
        <w:ind w:left="818"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 głosowaniu blokowym głosujący wpisują na karcie do głosowania słowo „tak”, jeśli są za wyborem całego zgłoszonego składu Rady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Sołeckiej,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albo słowo „nie”, jeśli są przeciw wyborowi całej listy. </w:t>
      </w:r>
    </w:p>
    <w:p w14:paraId="0D668F88" w14:textId="77777777" w:rsidR="00E00A94" w:rsidRPr="009D463B" w:rsidRDefault="00000000">
      <w:pPr>
        <w:ind w:left="818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       § 24.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Sołtys i Rada Sołecka mogę złożyć rezygnację która jest skuteczna z dniem doręczenia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Wójtowi .</w:t>
      </w:r>
      <w:proofErr w:type="gramEnd"/>
    </w:p>
    <w:p w14:paraId="329D15F8" w14:textId="77777777" w:rsidR="00E00A94" w:rsidRPr="009D463B" w:rsidRDefault="00000000">
      <w:pPr>
        <w:ind w:left="818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           2. Dotychczasowy Sołtys lub Rada Sołecka pełnią swoje funkcje do czasu wyborów nowego sołtysa    lub Rady Sołeckiej</w:t>
      </w:r>
    </w:p>
    <w:p w14:paraId="4F60A276" w14:textId="77777777" w:rsidR="00E00A94" w:rsidRPr="009D463B" w:rsidRDefault="00E00A94">
      <w:pPr>
        <w:ind w:left="818" w:right="111"/>
        <w:rPr>
          <w:rFonts w:ascii="Times New Roman" w:hAnsi="Times New Roman" w:cs="Times New Roman"/>
          <w:sz w:val="24"/>
          <w:szCs w:val="24"/>
        </w:rPr>
      </w:pPr>
    </w:p>
    <w:p w14:paraId="49455AC3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§ 25. 1</w:t>
      </w:r>
      <w:r w:rsidRPr="009D463B">
        <w:rPr>
          <w:rFonts w:ascii="Times New Roman" w:hAnsi="Times New Roman" w:cs="Times New Roman"/>
          <w:sz w:val="24"/>
          <w:szCs w:val="24"/>
        </w:rPr>
        <w:t xml:space="preserve">. W przypadku śmierci, rezygnacji z funkcji bądź wystąpienia innych przyczyn uniemożliwiających sprawowanie funkcji Sołtysa lub członka Rady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Sołeckiej  Wójt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zarządza wybory w terminie 45 dni licząc od dnia złożenia rezygnacji bądź śmierci sołtysa. W przypadku członka Rady Sołeckiej na najbliższym zebraniu wiejskim. </w:t>
      </w:r>
    </w:p>
    <w:p w14:paraId="04B7D923" w14:textId="77777777" w:rsidR="00E00A94" w:rsidRPr="009D463B" w:rsidRDefault="00000000">
      <w:pPr>
        <w:ind w:left="360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 Jeżeli do upływu kadencji Sołtysa lub członka Rady Sołeckiej pozostało nie więcej niż 3 miesiące, przepisu ust. 1 nie stosuje się. </w:t>
      </w:r>
    </w:p>
    <w:p w14:paraId="1C11D594" w14:textId="77777777" w:rsidR="00E00A94" w:rsidRPr="009D463B" w:rsidRDefault="00000000">
      <w:pPr>
        <w:ind w:left="360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3.  Kadencja Sołtysa i członków Rady Sołeckiej wybranych w wyborach uzupełniających trwa do końca kadencji, w której nastąpił wybór. </w:t>
      </w:r>
    </w:p>
    <w:p w14:paraId="733B5BA4" w14:textId="77777777" w:rsidR="00E00A94" w:rsidRPr="009D463B" w:rsidRDefault="00000000">
      <w:pPr>
        <w:ind w:left="360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4.  Do wyborów uzupełniających stosuje się odpowiednio przepisy określone w Rozdziale 4 niniejszego Statutu. </w:t>
      </w:r>
    </w:p>
    <w:p w14:paraId="47378A5B" w14:textId="77777777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26.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Sołtys i członkowie Rady Sołeckiej mogą być odwołani przez Zebranie Wiejskie. </w:t>
      </w:r>
    </w:p>
    <w:p w14:paraId="38C38E90" w14:textId="77777777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2. Przyczyną odwołania Sołtysa i członków Rady Sołeckiej może być: </w:t>
      </w:r>
    </w:p>
    <w:p w14:paraId="41410B6B" w14:textId="77777777" w:rsidR="00E00A94" w:rsidRPr="009D463B" w:rsidRDefault="00000000">
      <w:pPr>
        <w:numPr>
          <w:ilvl w:val="0"/>
          <w:numId w:val="19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niewywiązywanie się z obowiązków statutowych; </w:t>
      </w:r>
    </w:p>
    <w:p w14:paraId="775FF14B" w14:textId="77777777" w:rsidR="00E00A94" w:rsidRPr="009D463B" w:rsidRDefault="00000000">
      <w:pPr>
        <w:numPr>
          <w:ilvl w:val="0"/>
          <w:numId w:val="19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nierealizowanie uchwał Zebrania Wiejskiego; </w:t>
      </w:r>
    </w:p>
    <w:p w14:paraId="36B8B9E4" w14:textId="77777777" w:rsidR="00E00A94" w:rsidRPr="009D463B" w:rsidRDefault="00000000">
      <w:pPr>
        <w:numPr>
          <w:ilvl w:val="0"/>
          <w:numId w:val="19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dopuszczenie się czynów dyskwalifikujących w opinii społecznej. </w:t>
      </w:r>
    </w:p>
    <w:p w14:paraId="67C02C2E" w14:textId="77777777" w:rsidR="00E00A94" w:rsidRPr="009D463B" w:rsidRDefault="00000000">
      <w:pPr>
        <w:numPr>
          <w:ilvl w:val="1"/>
          <w:numId w:val="19"/>
        </w:numPr>
        <w:ind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Wnioski o zwołanie Zebrania Wiejskiego w celu odwołania Sołtysa lub członków Rady Sołeckiej kierowane są do Rady Gminy, która w tej sprawie podejmuje uchwałę. </w:t>
      </w:r>
    </w:p>
    <w:p w14:paraId="526BBE12" w14:textId="77777777" w:rsidR="00E00A94" w:rsidRPr="009D463B" w:rsidRDefault="00000000">
      <w:pPr>
        <w:numPr>
          <w:ilvl w:val="1"/>
          <w:numId w:val="19"/>
        </w:numPr>
        <w:ind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 odwołanie mogą występować Wójt albo mieszkańcy sołectwa, których wniosek został poparty podpisami co najmniej 1/5 w przypadku sołtysa i 1/10 w przypadku Rady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Sołeckiej  mieszkańców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sołectwa uprawnionych do głosowania. Wniosek winien zawierać uzasadnienie. </w:t>
      </w:r>
    </w:p>
    <w:p w14:paraId="0A679ED2" w14:textId="77777777" w:rsidR="00E00A94" w:rsidRPr="009D463B" w:rsidRDefault="00000000">
      <w:pPr>
        <w:numPr>
          <w:ilvl w:val="1"/>
          <w:numId w:val="19"/>
        </w:numPr>
        <w:spacing w:after="133"/>
        <w:ind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Wójt ustala termin Zebrania Wiejskiego w celu ewentualnego odwołania Sołtysa albo członków Rady Sołeckiej.   </w:t>
      </w:r>
    </w:p>
    <w:p w14:paraId="44448F71" w14:textId="77777777" w:rsidR="00E00A94" w:rsidRPr="009D463B" w:rsidRDefault="00000000">
      <w:pPr>
        <w:numPr>
          <w:ilvl w:val="1"/>
          <w:numId w:val="19"/>
        </w:numPr>
        <w:spacing w:after="133"/>
        <w:ind w:right="111" w:hanging="392"/>
        <w:rPr>
          <w:rFonts w:ascii="Times New Roman" w:hAnsi="Times New Roman" w:cs="Times New Roman"/>
          <w:sz w:val="24"/>
          <w:szCs w:val="24"/>
        </w:rPr>
      </w:pPr>
      <w:proofErr w:type="gramStart"/>
      <w:r w:rsidRPr="009D463B">
        <w:rPr>
          <w:rFonts w:ascii="Times New Roman" w:hAnsi="Times New Roman" w:cs="Times New Roman"/>
          <w:sz w:val="24"/>
          <w:szCs w:val="24"/>
        </w:rPr>
        <w:t>Aby  Zebranie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Wiejskie  celu ewentualnego odwołania Sołtysa albo członków Rady podejmowało prawomocne uchwały uczestniczyć w nim musi minimum 30</w:t>
      </w:r>
      <w:r w:rsidRPr="009D463B">
        <w:rPr>
          <w:rFonts w:ascii="Times New Roman" w:eastAsia="Times New Roman" w:hAnsi="Times New Roman" w:cs="Times New Roman"/>
          <w:sz w:val="24"/>
          <w:szCs w:val="24"/>
        </w:rPr>
        <w:t xml:space="preserve">% uprawnionych do głosowania. </w:t>
      </w:r>
      <w:r w:rsidRPr="009D463B">
        <w:rPr>
          <w:rFonts w:ascii="Times New Roman" w:hAnsi="Times New Roman" w:cs="Times New Roman"/>
          <w:sz w:val="24"/>
          <w:szCs w:val="24"/>
        </w:rPr>
        <w:t xml:space="preserve">  </w:t>
      </w:r>
      <w:r w:rsidRPr="009D463B">
        <w:rPr>
          <w:rFonts w:ascii="Times New Roman" w:hAnsi="Times New Roman" w:cs="Times New Roman"/>
          <w:sz w:val="24"/>
          <w:szCs w:val="24"/>
          <w:u w:val="single"/>
        </w:rPr>
        <w:t xml:space="preserve">Przepisy §§ 20, 21i 22 stosuje się odpowiednio. </w:t>
      </w:r>
    </w:p>
    <w:p w14:paraId="153FC1E3" w14:textId="77777777" w:rsidR="00E00A94" w:rsidRPr="009D463B" w:rsidRDefault="00000000">
      <w:pPr>
        <w:numPr>
          <w:ilvl w:val="1"/>
          <w:numId w:val="19"/>
        </w:numPr>
        <w:spacing w:after="115" w:line="240" w:lineRule="auto"/>
        <w:ind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Przed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podjęciem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uchwały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o odwołaniu,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Zebranie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Wiejskie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jest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zobowiązane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wysłuchać zainteresowanego, chyba że zainteresowany nie stawi się bez uzasadnionej przyczyny na Zebraniu Wiejskim zwołanym w tym celu. </w:t>
      </w:r>
    </w:p>
    <w:p w14:paraId="49FDE127" w14:textId="77777777" w:rsidR="00E00A94" w:rsidRPr="009D463B" w:rsidRDefault="00000000">
      <w:pPr>
        <w:numPr>
          <w:ilvl w:val="1"/>
          <w:numId w:val="19"/>
        </w:numPr>
        <w:ind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Nad odwołaniem każdej osoby głosuje się oddzielnie. Osoba zainteresowana nie bierze udziału w głosowaniu jej dotyczącym. </w:t>
      </w:r>
    </w:p>
    <w:p w14:paraId="2BB37E25" w14:textId="77777777" w:rsidR="00E00A94" w:rsidRPr="009D463B" w:rsidRDefault="00E00A94">
      <w:pPr>
        <w:ind w:left="818" w:right="111"/>
      </w:pPr>
    </w:p>
    <w:p w14:paraId="1FFB1747" w14:textId="77777777" w:rsidR="00E00A94" w:rsidRPr="009D463B" w:rsidRDefault="00E00A94">
      <w:pPr>
        <w:ind w:left="818" w:right="111"/>
      </w:pPr>
    </w:p>
    <w:p w14:paraId="7EB8BD5B" w14:textId="77777777" w:rsidR="00E00A94" w:rsidRPr="009D463B" w:rsidRDefault="00000000">
      <w:pPr>
        <w:spacing w:after="0" w:line="264" w:lineRule="auto"/>
        <w:ind w:left="10" w:right="122" w:hanging="10"/>
        <w:jc w:val="center"/>
      </w:pPr>
      <w:r w:rsidRPr="009D463B">
        <w:rPr>
          <w:b/>
        </w:rPr>
        <w:t>Rozdział 5.</w:t>
      </w:r>
      <w:r w:rsidRPr="009D463B">
        <w:t xml:space="preserve"> </w:t>
      </w:r>
    </w:p>
    <w:p w14:paraId="10453F9A" w14:textId="77777777" w:rsidR="00E00A94" w:rsidRPr="009D463B" w:rsidRDefault="00E00A94">
      <w:pPr>
        <w:spacing w:after="0" w:line="264" w:lineRule="auto"/>
        <w:ind w:left="10" w:right="122" w:hanging="10"/>
        <w:jc w:val="center"/>
      </w:pPr>
    </w:p>
    <w:p w14:paraId="4BA5AE04" w14:textId="77777777" w:rsidR="00E00A94" w:rsidRPr="009D463B" w:rsidRDefault="00000000">
      <w:pPr>
        <w:spacing w:after="93" w:line="264" w:lineRule="auto"/>
        <w:ind w:left="10" w:right="122" w:hanging="10"/>
        <w:jc w:val="center"/>
      </w:pPr>
      <w:proofErr w:type="gramStart"/>
      <w:r w:rsidRPr="009D463B">
        <w:rPr>
          <w:b/>
        </w:rPr>
        <w:t>MIENIE  SOŁECTWA</w:t>
      </w:r>
      <w:proofErr w:type="gramEnd"/>
      <w:r w:rsidRPr="009D463B">
        <w:t xml:space="preserve"> </w:t>
      </w:r>
    </w:p>
    <w:p w14:paraId="2E11BCB3" w14:textId="77777777" w:rsidR="00E00A94" w:rsidRPr="009D463B" w:rsidRDefault="00E00A94">
      <w:pPr>
        <w:spacing w:after="93" w:line="264" w:lineRule="auto"/>
        <w:ind w:left="10" w:right="122" w:hanging="10"/>
        <w:jc w:val="center"/>
      </w:pPr>
    </w:p>
    <w:p w14:paraId="7980F26B" w14:textId="77777777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27.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Sołectwo zarządza i korzysta z mienia gminnego przekazanego mu przez Gminę. </w:t>
      </w:r>
    </w:p>
    <w:p w14:paraId="62E0F971" w14:textId="10689C0B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2</w:t>
      </w:r>
      <w:r w:rsidR="00E573F3" w:rsidRPr="009D463B">
        <w:rPr>
          <w:rFonts w:ascii="Times New Roman" w:hAnsi="Times New Roman" w:cs="Times New Roman"/>
          <w:sz w:val="24"/>
          <w:szCs w:val="24"/>
        </w:rPr>
        <w:t xml:space="preserve">. </w:t>
      </w:r>
      <w:r w:rsidRPr="009D463B">
        <w:rPr>
          <w:rFonts w:ascii="Times New Roman" w:hAnsi="Times New Roman" w:cs="Times New Roman"/>
          <w:sz w:val="24"/>
          <w:szCs w:val="24"/>
        </w:rPr>
        <w:t xml:space="preserve">  Mienie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sołectwa  nie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może zostać uszczuplone  bez zgody mieszkańców wyrażonej w głosowaniu na zabraniu wiejskim. </w:t>
      </w:r>
    </w:p>
    <w:p w14:paraId="6BCE4694" w14:textId="6A3EE7A6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28. </w:t>
      </w:r>
      <w:r w:rsidRPr="009D463B">
        <w:rPr>
          <w:rFonts w:ascii="Times New Roman" w:hAnsi="Times New Roman" w:cs="Times New Roman"/>
          <w:sz w:val="24"/>
          <w:szCs w:val="24"/>
        </w:rPr>
        <w:t xml:space="preserve">Dochodami Sołectwa są: </w:t>
      </w:r>
    </w:p>
    <w:p w14:paraId="6376967F" w14:textId="31674005" w:rsidR="00E00A94" w:rsidRPr="009D463B" w:rsidRDefault="00000000" w:rsidP="002714C6">
      <w:pPr>
        <w:pStyle w:val="Akapitzlist"/>
        <w:numPr>
          <w:ilvl w:val="0"/>
          <w:numId w:val="26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środki wydzielane corocznie </w:t>
      </w:r>
      <w:r w:rsidR="00E573F3" w:rsidRPr="009D463B">
        <w:rPr>
          <w:rFonts w:ascii="Times New Roman" w:hAnsi="Times New Roman" w:cs="Times New Roman"/>
          <w:sz w:val="24"/>
          <w:szCs w:val="24"/>
        </w:rPr>
        <w:t xml:space="preserve">w </w:t>
      </w:r>
      <w:r w:rsidRPr="009D463B">
        <w:rPr>
          <w:rFonts w:ascii="Times New Roman" w:hAnsi="Times New Roman" w:cs="Times New Roman"/>
          <w:sz w:val="24"/>
          <w:szCs w:val="24"/>
        </w:rPr>
        <w:t xml:space="preserve">budżecie Gminy; </w:t>
      </w:r>
    </w:p>
    <w:p w14:paraId="3AB29B59" w14:textId="24BDE813" w:rsidR="00E573F3" w:rsidRPr="009D463B" w:rsidRDefault="00000000" w:rsidP="002714C6">
      <w:pPr>
        <w:pStyle w:val="Akapitzlist"/>
        <w:numPr>
          <w:ilvl w:val="0"/>
          <w:numId w:val="26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środki pochodzące z darowizn na rzecz Sołectwa;</w:t>
      </w:r>
    </w:p>
    <w:p w14:paraId="5778745B" w14:textId="65BB2A16" w:rsidR="00E00A94" w:rsidRPr="009D463B" w:rsidRDefault="002714C6" w:rsidP="002714C6">
      <w:pPr>
        <w:pStyle w:val="Akapitzlist"/>
        <w:numPr>
          <w:ilvl w:val="0"/>
          <w:numId w:val="26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fundusz sołecki. </w:t>
      </w:r>
    </w:p>
    <w:p w14:paraId="4314A851" w14:textId="77777777" w:rsidR="00E00A94" w:rsidRPr="009D463B" w:rsidRDefault="00000000">
      <w:pPr>
        <w:ind w:left="351" w:right="111" w:hanging="67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29.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Sołectwo prowadzi gospodarkę finansową w ramach budżetu gminy:  </w:t>
      </w:r>
    </w:p>
    <w:p w14:paraId="0A89FC6D" w14:textId="77777777" w:rsidR="00E00A94" w:rsidRPr="009D463B" w:rsidRDefault="00000000">
      <w:pPr>
        <w:numPr>
          <w:ilvl w:val="0"/>
          <w:numId w:val="20"/>
        </w:numPr>
        <w:ind w:left="338"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dochody realizowane przez sołectwo są dochodami tego budżetu; </w:t>
      </w:r>
    </w:p>
    <w:p w14:paraId="6AA5A2A2" w14:textId="77777777" w:rsidR="00E00A94" w:rsidRPr="009D463B" w:rsidRDefault="00000000">
      <w:pPr>
        <w:numPr>
          <w:ilvl w:val="0"/>
          <w:numId w:val="20"/>
        </w:numPr>
        <w:ind w:left="338"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wydatki dokonywane samodzielnie przez organy sołectwa są wydatkami tego budżetu. </w:t>
      </w:r>
    </w:p>
    <w:p w14:paraId="6F5D142A" w14:textId="0FAFE3E1" w:rsidR="00E00A94" w:rsidRDefault="00000000" w:rsidP="00904723">
      <w:pPr>
        <w:pStyle w:val="Akapitzlist"/>
        <w:numPr>
          <w:ilvl w:val="1"/>
          <w:numId w:val="20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04723">
        <w:rPr>
          <w:rFonts w:ascii="Times New Roman" w:hAnsi="Times New Roman" w:cs="Times New Roman"/>
          <w:sz w:val="24"/>
          <w:szCs w:val="24"/>
        </w:rPr>
        <w:t xml:space="preserve">W ramach dochodów i wydatków, o których mowa w pkt 1, organy sołectwa obowiązane są przestrzegać zasad gospodarki finansowej gminy zgodnie z którą wszelkie wydatki muszą być dokumentowane dowodami źródłowymi: faktura, rachunek, nota księgowa, umowa. Obowiązek terminowego dostarczenia dokumentów spoczywa na sołtysie. </w:t>
      </w:r>
    </w:p>
    <w:p w14:paraId="60DB7E00" w14:textId="7E2361AD" w:rsidR="00E00A94" w:rsidRDefault="00000000" w:rsidP="00904723">
      <w:pPr>
        <w:pStyle w:val="Akapitzlist"/>
        <w:numPr>
          <w:ilvl w:val="1"/>
          <w:numId w:val="20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04723">
        <w:rPr>
          <w:rFonts w:ascii="Times New Roman" w:hAnsi="Times New Roman" w:cs="Times New Roman"/>
          <w:sz w:val="24"/>
          <w:szCs w:val="24"/>
        </w:rPr>
        <w:t xml:space="preserve">Na podstawie uchwały Zebrania Wiejskiego sołectwo wydatkuje przydzielane im środki na cele w niej określone. </w:t>
      </w:r>
    </w:p>
    <w:p w14:paraId="5F7DB1D2" w14:textId="29A010C9" w:rsidR="00E00A94" w:rsidRDefault="00000000" w:rsidP="00904723">
      <w:pPr>
        <w:pStyle w:val="Akapitzlist"/>
        <w:numPr>
          <w:ilvl w:val="1"/>
          <w:numId w:val="20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04723">
        <w:rPr>
          <w:rFonts w:ascii="Times New Roman" w:hAnsi="Times New Roman" w:cs="Times New Roman"/>
          <w:sz w:val="24"/>
          <w:szCs w:val="24"/>
        </w:rPr>
        <w:t xml:space="preserve">Środki sołectwa powinny być wydatkowane w sposób celowy i racjonalny, z zachowaniem zasady uzyskiwania najlepszych efektów przy możliwie najmniejszym zaangażowaniu środków. </w:t>
      </w:r>
    </w:p>
    <w:p w14:paraId="741BADBC" w14:textId="77777777" w:rsidR="00E00A94" w:rsidRPr="00904723" w:rsidRDefault="00000000" w:rsidP="00904723">
      <w:pPr>
        <w:pStyle w:val="Akapitzlist"/>
        <w:numPr>
          <w:ilvl w:val="1"/>
          <w:numId w:val="20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04723">
        <w:rPr>
          <w:rFonts w:ascii="Times New Roman" w:hAnsi="Times New Roman" w:cs="Times New Roman"/>
          <w:sz w:val="24"/>
          <w:szCs w:val="24"/>
        </w:rPr>
        <w:t xml:space="preserve">Przy wydatkowaniu środków organy sołectwa zobowiązane są do przestrzegania zasad wynikających z ogólnie obowiązujących przepisów prawa, a w szczególności przepisów ustawy o finansach publicznych, o rachunkowości i ustawy o zamówieniach publicznych. </w:t>
      </w:r>
    </w:p>
    <w:p w14:paraId="64E50D71" w14:textId="77777777" w:rsidR="00E00A94" w:rsidRPr="009D463B" w:rsidRDefault="00E00A94">
      <w:pPr>
        <w:ind w:left="1159" w:right="111"/>
        <w:rPr>
          <w:rFonts w:ascii="Times New Roman" w:hAnsi="Times New Roman" w:cs="Times New Roman"/>
          <w:sz w:val="24"/>
          <w:szCs w:val="24"/>
        </w:rPr>
      </w:pPr>
    </w:p>
    <w:p w14:paraId="4241838A" w14:textId="77777777" w:rsidR="00E00A94" w:rsidRPr="009D463B" w:rsidRDefault="00E00A94">
      <w:pPr>
        <w:ind w:left="1159" w:right="111"/>
        <w:rPr>
          <w:rFonts w:ascii="Times New Roman" w:hAnsi="Times New Roman" w:cs="Times New Roman"/>
          <w:sz w:val="24"/>
          <w:szCs w:val="24"/>
        </w:rPr>
      </w:pPr>
    </w:p>
    <w:p w14:paraId="666016A7" w14:textId="77777777" w:rsidR="00E00A94" w:rsidRPr="009D463B" w:rsidRDefault="00000000">
      <w:pPr>
        <w:spacing w:after="0" w:line="264" w:lineRule="auto"/>
        <w:ind w:left="10" w:right="122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Rozdział 7.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51F67D" w14:textId="77777777" w:rsidR="00E00A94" w:rsidRPr="009D463B" w:rsidRDefault="00000000">
      <w:pPr>
        <w:spacing w:after="95" w:line="264" w:lineRule="auto"/>
        <w:ind w:left="10" w:right="126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KONTROLA I NADZÓR NAD DZIAŁALNOŚCIĄ SOŁECTWA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69C983" w14:textId="77777777" w:rsidR="00E00A94" w:rsidRPr="009D463B" w:rsidRDefault="00E00A94">
      <w:pPr>
        <w:spacing w:after="95" w:line="264" w:lineRule="auto"/>
        <w:ind w:left="10" w:right="126" w:hanging="10"/>
        <w:jc w:val="center"/>
        <w:rPr>
          <w:rFonts w:ascii="Times New Roman" w:hAnsi="Times New Roman" w:cs="Times New Roman"/>
          <w:sz w:val="24"/>
          <w:szCs w:val="24"/>
        </w:rPr>
      </w:pPr>
    </w:p>
    <w:p w14:paraId="336497F5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30.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Nadzór nad działalnością Sołectwa sprawowany jest na podstawie kryterium zgodności z prawem.  </w:t>
      </w:r>
    </w:p>
    <w:p w14:paraId="35266507" w14:textId="77777777" w:rsidR="00E00A94" w:rsidRPr="009D463B" w:rsidRDefault="00000000">
      <w:pPr>
        <w:numPr>
          <w:ilvl w:val="1"/>
          <w:numId w:val="21"/>
        </w:numPr>
        <w:ind w:left="34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Kontrola działalności organów Sołectwa sprawowana jest na podstawie kryterium celowości, rzetelności, gospodarności. </w:t>
      </w:r>
    </w:p>
    <w:p w14:paraId="1CFE7AE9" w14:textId="77777777" w:rsidR="00E00A94" w:rsidRPr="009D463B" w:rsidRDefault="00000000">
      <w:pPr>
        <w:numPr>
          <w:ilvl w:val="1"/>
          <w:numId w:val="21"/>
        </w:numPr>
        <w:ind w:left="34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Nadzór i kontrola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polega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w szczególności na badaniu i rozpatrywaniu: </w:t>
      </w:r>
    </w:p>
    <w:p w14:paraId="69BE0D6A" w14:textId="77777777" w:rsidR="00E00A94" w:rsidRPr="009D463B" w:rsidRDefault="00000000">
      <w:pPr>
        <w:numPr>
          <w:ilvl w:val="0"/>
          <w:numId w:val="22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zgodności z prawem uchwał podejmowanych przez Zebranie Wiejskie; </w:t>
      </w:r>
    </w:p>
    <w:p w14:paraId="3B15945E" w14:textId="77777777" w:rsidR="00E00A94" w:rsidRPr="009D463B" w:rsidRDefault="00000000">
      <w:pPr>
        <w:numPr>
          <w:ilvl w:val="0"/>
          <w:numId w:val="22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realizacji uchwał Rady Gminy i zarządzeń Wójta; </w:t>
      </w:r>
    </w:p>
    <w:p w14:paraId="45E9B377" w14:textId="77777777" w:rsidR="00E00A94" w:rsidRPr="009D463B" w:rsidRDefault="00000000">
      <w:pPr>
        <w:numPr>
          <w:ilvl w:val="0"/>
          <w:numId w:val="22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wywiązywania się z zadań ustawowych i statutowych Sołectwa; </w:t>
      </w:r>
    </w:p>
    <w:p w14:paraId="3196A37D" w14:textId="77777777" w:rsidR="00E00A94" w:rsidRPr="009D463B" w:rsidRDefault="00000000">
      <w:pPr>
        <w:numPr>
          <w:ilvl w:val="0"/>
          <w:numId w:val="22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skarg na działalność organów Sołectwa; </w:t>
      </w:r>
    </w:p>
    <w:p w14:paraId="7B0AC248" w14:textId="77777777" w:rsidR="00E00A94" w:rsidRPr="009D463B" w:rsidRDefault="00000000">
      <w:pPr>
        <w:numPr>
          <w:ilvl w:val="0"/>
          <w:numId w:val="22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prawidłowości gospodarowania mieniem komunalnym przekazanym Sołectwu w zarządzanie. </w:t>
      </w:r>
    </w:p>
    <w:p w14:paraId="66CC361F" w14:textId="5421E2BE" w:rsidR="00E00A94" w:rsidRPr="009D463B" w:rsidRDefault="00000000" w:rsidP="002714C6">
      <w:pPr>
        <w:pStyle w:val="Akapitzlist"/>
        <w:numPr>
          <w:ilvl w:val="1"/>
          <w:numId w:val="21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Sołtys przedkłada Wójtowi protokół Zebrania Wiejskiego wraz z załącznikami: listą obecności, uchwałami Zebrania Wiejskiego,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innymi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jeśli były przedmiotem obrad Zebrania Wiejskiego. Oryginał protokołu z załącznikami Sołtys przekazuje do Wójta w ciągu 14 dni od daty zakończenia zebrania, zaś kopia pozostaje w aktach sołectwa. </w:t>
      </w:r>
    </w:p>
    <w:p w14:paraId="434527BE" w14:textId="10834364" w:rsidR="00E00A94" w:rsidRPr="009D463B" w:rsidRDefault="00000000" w:rsidP="002714C6">
      <w:pPr>
        <w:pStyle w:val="Akapitzlist"/>
        <w:numPr>
          <w:ilvl w:val="1"/>
          <w:numId w:val="21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Organami kontroli i nadzoru nad działalnością organów Sołectwa jest Rada Gminy i Wójt. </w:t>
      </w:r>
    </w:p>
    <w:p w14:paraId="4F126DC1" w14:textId="13C2FE2E" w:rsidR="00E00A94" w:rsidRPr="009D463B" w:rsidRDefault="00000000" w:rsidP="002714C6">
      <w:pPr>
        <w:pStyle w:val="Akapitzlist"/>
        <w:numPr>
          <w:ilvl w:val="1"/>
          <w:numId w:val="21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Działalność sołectwa kontroluje Rada Gminy, za pomocą Komisji Rewizyjnej Rady Gminy. </w:t>
      </w:r>
    </w:p>
    <w:p w14:paraId="110954C4" w14:textId="77777777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  <w:highlight w:val="yellow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31.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Nadzór nad bieżącą działalnością sołectwa sprawuje Wójt.  </w:t>
      </w:r>
    </w:p>
    <w:p w14:paraId="2E0599E7" w14:textId="77777777" w:rsidR="00E00A94" w:rsidRPr="009D463B" w:rsidRDefault="00000000">
      <w:pPr>
        <w:numPr>
          <w:ilvl w:val="1"/>
          <w:numId w:val="23"/>
        </w:numPr>
        <w:ind w:left="341" w:right="111" w:hanging="57"/>
      </w:pPr>
      <w:r w:rsidRPr="009D463B">
        <w:rPr>
          <w:rFonts w:ascii="Times New Roman" w:hAnsi="Times New Roman" w:cs="Times New Roman"/>
          <w:sz w:val="24"/>
          <w:szCs w:val="24"/>
        </w:rPr>
        <w:t xml:space="preserve">Wójt wstrzymuje wykonanie uchwał Zebrania Wiejskiego sprzecznych z prawem. </w:t>
      </w:r>
    </w:p>
    <w:p w14:paraId="27EDFD53" w14:textId="77777777" w:rsidR="00E00A94" w:rsidRPr="009D463B" w:rsidRDefault="00000000">
      <w:pPr>
        <w:ind w:left="341"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Od tej decyzji organy sołectwa mogą wnieść sprzeciw do Rady Gminy. </w:t>
      </w:r>
    </w:p>
    <w:p w14:paraId="701C1AC9" w14:textId="77777777" w:rsidR="00E00A94" w:rsidRPr="009D463B" w:rsidRDefault="00000000">
      <w:pPr>
        <w:numPr>
          <w:ilvl w:val="1"/>
          <w:numId w:val="23"/>
        </w:numPr>
        <w:ind w:left="341" w:right="111" w:hanging="57"/>
      </w:pPr>
      <w:r w:rsidRPr="009D463B">
        <w:rPr>
          <w:rFonts w:ascii="Times New Roman" w:hAnsi="Times New Roman" w:cs="Times New Roman"/>
          <w:sz w:val="24"/>
          <w:szCs w:val="24"/>
        </w:rPr>
        <w:t xml:space="preserve">Rada Gminy rozpatrując sprzeciw: </w:t>
      </w:r>
    </w:p>
    <w:p w14:paraId="013C95B9" w14:textId="77777777" w:rsidR="00E00A94" w:rsidRPr="009D463B" w:rsidRDefault="00000000">
      <w:pPr>
        <w:ind w:left="338"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a. uznaje jego zasadność i uchyla decyzję Wójta o wstrzymaniu realizacji uchwały; </w:t>
      </w:r>
    </w:p>
    <w:p w14:paraId="0C4881B3" w14:textId="77777777" w:rsidR="00E00A94" w:rsidRPr="009D463B" w:rsidRDefault="00000000">
      <w:pPr>
        <w:ind w:left="338"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b. nie uwzględnia sprzeciwu, </w:t>
      </w:r>
    </w:p>
    <w:p w14:paraId="54A458F0" w14:textId="77777777" w:rsidR="00E00A94" w:rsidRPr="009D463B" w:rsidRDefault="00000000">
      <w:pPr>
        <w:ind w:left="338"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c. decyzja Rady Gminy jest ostateczna. </w:t>
      </w:r>
    </w:p>
    <w:p w14:paraId="3FF4DB46" w14:textId="0C6E9EB0" w:rsidR="00E00A94" w:rsidRPr="009D463B" w:rsidRDefault="00904723">
      <w:pPr>
        <w:ind w:left="284" w:right="111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63B">
        <w:rPr>
          <w:rFonts w:ascii="Times New Roman" w:hAnsi="Times New Roman" w:cs="Times New Roman"/>
          <w:sz w:val="24"/>
          <w:szCs w:val="24"/>
        </w:rPr>
        <w:t xml:space="preserve">d. </w:t>
      </w:r>
      <w:r w:rsidR="002714C6" w:rsidRPr="009D463B">
        <w:rPr>
          <w:rFonts w:ascii="Times New Roman" w:hAnsi="Times New Roman" w:cs="Times New Roman"/>
          <w:sz w:val="24"/>
          <w:szCs w:val="24"/>
        </w:rPr>
        <w:t>o</w:t>
      </w:r>
      <w:r w:rsidRPr="009D463B">
        <w:rPr>
          <w:rFonts w:ascii="Times New Roman" w:hAnsi="Times New Roman" w:cs="Times New Roman"/>
          <w:sz w:val="24"/>
          <w:szCs w:val="24"/>
        </w:rPr>
        <w:t xml:space="preserve">rgany nadzoru i kontroli mają prawo żądania niezbędnych informacji, danych i  </w:t>
      </w:r>
    </w:p>
    <w:p w14:paraId="2F8CD3C3" w14:textId="77777777" w:rsidR="00E00A94" w:rsidRPr="009D463B" w:rsidRDefault="00000000">
      <w:pPr>
        <w:ind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   wyjaśnień dotyczących funkcjonowania sołectwa oraz uczestniczenia w posiedzeniach    </w:t>
      </w:r>
    </w:p>
    <w:p w14:paraId="48A4B6AE" w14:textId="77777777" w:rsidR="00E00A94" w:rsidRPr="009D463B" w:rsidRDefault="00000000">
      <w:pPr>
        <w:ind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    ich organów. </w:t>
      </w:r>
    </w:p>
    <w:p w14:paraId="72011F0E" w14:textId="66CC4F32" w:rsidR="00E00A94" w:rsidRPr="009D463B" w:rsidRDefault="00E644BE">
      <w:pPr>
        <w:ind w:left="284" w:right="111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63B">
        <w:rPr>
          <w:rFonts w:ascii="Times New Roman" w:hAnsi="Times New Roman" w:cs="Times New Roman"/>
          <w:sz w:val="24"/>
          <w:szCs w:val="24"/>
        </w:rPr>
        <w:t xml:space="preserve">e.  </w:t>
      </w:r>
      <w:r w:rsidR="002714C6" w:rsidRPr="009D463B">
        <w:rPr>
          <w:rFonts w:ascii="Times New Roman" w:hAnsi="Times New Roman" w:cs="Times New Roman"/>
          <w:sz w:val="24"/>
          <w:szCs w:val="24"/>
        </w:rPr>
        <w:t>d</w:t>
      </w:r>
      <w:r w:rsidRPr="009D463B">
        <w:rPr>
          <w:rFonts w:ascii="Times New Roman" w:hAnsi="Times New Roman" w:cs="Times New Roman"/>
          <w:sz w:val="24"/>
          <w:szCs w:val="24"/>
        </w:rPr>
        <w:t xml:space="preserve">o wykonania czynności, o jakich mowa w ust. 4 organy wymienione mogą delegować swoich przedstawicieli. </w:t>
      </w:r>
    </w:p>
    <w:p w14:paraId="301140DE" w14:textId="77777777" w:rsidR="00E00A94" w:rsidRPr="009D463B" w:rsidRDefault="00E00A94">
      <w:pPr>
        <w:ind w:left="1159" w:right="111"/>
        <w:rPr>
          <w:rFonts w:ascii="Times New Roman" w:hAnsi="Times New Roman" w:cs="Times New Roman"/>
          <w:sz w:val="24"/>
          <w:szCs w:val="24"/>
        </w:rPr>
      </w:pPr>
    </w:p>
    <w:p w14:paraId="20F243F7" w14:textId="77777777" w:rsidR="00E00A94" w:rsidRPr="009D463B" w:rsidRDefault="00000000">
      <w:pPr>
        <w:spacing w:after="0" w:line="264" w:lineRule="auto"/>
        <w:ind w:left="10" w:right="122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Rozdział 8.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2620DE" w14:textId="77777777" w:rsidR="00E00A94" w:rsidRPr="009D463B" w:rsidRDefault="00000000">
      <w:pPr>
        <w:spacing w:after="90" w:line="264" w:lineRule="auto"/>
        <w:ind w:left="10" w:right="12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POSTANOWIENIA KOŃCOWE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C798BA" w14:textId="77777777" w:rsidR="00E00A94" w:rsidRPr="009D463B" w:rsidRDefault="00E00A94">
      <w:pPr>
        <w:spacing w:after="90" w:line="264" w:lineRule="auto"/>
        <w:ind w:left="10" w:right="125" w:hanging="10"/>
        <w:jc w:val="center"/>
        <w:rPr>
          <w:rFonts w:ascii="Times New Roman" w:hAnsi="Times New Roman" w:cs="Times New Roman"/>
          <w:sz w:val="24"/>
          <w:szCs w:val="24"/>
        </w:rPr>
      </w:pPr>
    </w:p>
    <w:p w14:paraId="023AD444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32. </w:t>
      </w:r>
      <w:r w:rsidRPr="009D463B">
        <w:rPr>
          <w:rFonts w:ascii="Times New Roman" w:hAnsi="Times New Roman" w:cs="Times New Roman"/>
          <w:sz w:val="24"/>
          <w:szCs w:val="24"/>
        </w:rPr>
        <w:t xml:space="preserve">Zmiany statutu sołectwa należą do wyłącznej kompetencji Rady Gminy po przeprowadzeniu konsultacji z mieszkańcami. </w:t>
      </w:r>
    </w:p>
    <w:p w14:paraId="25EDED20" w14:textId="77777777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33. </w:t>
      </w:r>
      <w:r w:rsidRPr="009D463B">
        <w:rPr>
          <w:rFonts w:ascii="Times New Roman" w:hAnsi="Times New Roman" w:cs="Times New Roman"/>
          <w:sz w:val="24"/>
          <w:szCs w:val="24"/>
        </w:rPr>
        <w:t xml:space="preserve">Wykonanie uchwały powierza się Wójtowi Gminy Sanok. </w:t>
      </w:r>
    </w:p>
    <w:p w14:paraId="33AEB5DA" w14:textId="77777777" w:rsidR="00E00A94" w:rsidRPr="009D463B" w:rsidRDefault="00000000">
      <w:pPr>
        <w:spacing w:after="143"/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34. </w:t>
      </w:r>
      <w:r w:rsidRPr="009D463B">
        <w:rPr>
          <w:rFonts w:ascii="Times New Roman" w:hAnsi="Times New Roman" w:cs="Times New Roman"/>
          <w:sz w:val="24"/>
          <w:szCs w:val="24"/>
        </w:rPr>
        <w:t xml:space="preserve">Uchwała wchodzi w życie po upływie 14 dni od dnia ogłoszenia w Dzienniku Urzędowym Województwa Podkarpackiego. </w:t>
      </w:r>
    </w:p>
    <w:p w14:paraId="508332C7" w14:textId="77777777" w:rsidR="00E00A94" w:rsidRPr="009D463B" w:rsidRDefault="00000000">
      <w:pPr>
        <w:spacing w:after="56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43FDA2D" w14:textId="77777777" w:rsidR="00E00A94" w:rsidRPr="009D463B" w:rsidRDefault="00000000">
      <w:pPr>
        <w:spacing w:after="0"/>
        <w:ind w:right="52"/>
        <w:jc w:val="right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A1E10B" w14:textId="77777777" w:rsidR="00E00A94" w:rsidRPr="009D463B" w:rsidRDefault="00E00A94">
      <w:pPr>
        <w:spacing w:after="108" w:line="247" w:lineRule="auto"/>
        <w:ind w:left="360" w:right="111" w:firstLine="341"/>
        <w:jc w:val="both"/>
        <w:rPr>
          <w:rFonts w:ascii="Times New Roman" w:hAnsi="Times New Roman" w:cs="Times New Roman"/>
          <w:sz w:val="24"/>
          <w:szCs w:val="24"/>
        </w:rPr>
      </w:pPr>
    </w:p>
    <w:p w14:paraId="4D431DAA" w14:textId="77777777" w:rsidR="00E00A94" w:rsidRPr="009D463B" w:rsidRDefault="00E00A94">
      <w:pPr>
        <w:spacing w:after="108" w:line="247" w:lineRule="auto"/>
        <w:ind w:left="360" w:right="111" w:firstLine="341"/>
        <w:jc w:val="both"/>
        <w:rPr>
          <w:rFonts w:ascii="Times New Roman" w:hAnsi="Times New Roman" w:cs="Times New Roman"/>
          <w:sz w:val="24"/>
          <w:szCs w:val="24"/>
        </w:rPr>
      </w:pPr>
    </w:p>
    <w:p w14:paraId="22D5E537" w14:textId="77777777" w:rsidR="00E00A94" w:rsidRPr="009D463B" w:rsidRDefault="00E00A94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rPr>
          <w:rFonts w:ascii="Times New Roman" w:hAnsi="Times New Roman" w:cs="Times New Roman"/>
          <w:sz w:val="24"/>
          <w:szCs w:val="24"/>
        </w:rPr>
      </w:pPr>
    </w:p>
    <w:p w14:paraId="02C73C63" w14:textId="77777777" w:rsidR="00E00A94" w:rsidRPr="009D463B" w:rsidRDefault="00E00A94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E00A94" w:rsidRPr="009D463B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51FC"/>
    <w:multiLevelType w:val="multilevel"/>
    <w:tmpl w:val="0B5E961A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118A17CD"/>
    <w:multiLevelType w:val="multilevel"/>
    <w:tmpl w:val="D180D382"/>
    <w:lvl w:ilvl="0">
      <w:start w:val="1"/>
      <w:numFmt w:val="decimal"/>
      <w:lvlText w:val="%1)"/>
      <w:lvlJc w:val="left"/>
      <w:pPr>
        <w:tabs>
          <w:tab w:val="num" w:pos="0"/>
        </w:tabs>
        <w:ind w:left="3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199B7665"/>
    <w:multiLevelType w:val="multilevel"/>
    <w:tmpl w:val="815C2BE0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19B737B0"/>
    <w:multiLevelType w:val="multilevel"/>
    <w:tmpl w:val="4E3E1C4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1B2E6F80"/>
    <w:multiLevelType w:val="multilevel"/>
    <w:tmpl w:val="A50C493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3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1E6254C0"/>
    <w:multiLevelType w:val="multilevel"/>
    <w:tmpl w:val="430470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FC04F61"/>
    <w:multiLevelType w:val="multilevel"/>
    <w:tmpl w:val="F6A26420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23B05924"/>
    <w:multiLevelType w:val="multilevel"/>
    <w:tmpl w:val="1EBA0C4E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3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28FB5A73"/>
    <w:multiLevelType w:val="multilevel"/>
    <w:tmpl w:val="912CEB72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2A1816AF"/>
    <w:multiLevelType w:val="hybridMultilevel"/>
    <w:tmpl w:val="D9589776"/>
    <w:lvl w:ilvl="0" w:tplc="04150011">
      <w:start w:val="1"/>
      <w:numFmt w:val="decimal"/>
      <w:lvlText w:val="%1)"/>
      <w:lvlJc w:val="left"/>
      <w:pPr>
        <w:ind w:left="1061" w:hanging="360"/>
      </w:pPr>
    </w:lvl>
    <w:lvl w:ilvl="1" w:tplc="04150019" w:tentative="1">
      <w:start w:val="1"/>
      <w:numFmt w:val="lowerLetter"/>
      <w:lvlText w:val="%2."/>
      <w:lvlJc w:val="left"/>
      <w:pPr>
        <w:ind w:left="1781" w:hanging="360"/>
      </w:pPr>
    </w:lvl>
    <w:lvl w:ilvl="2" w:tplc="0415001B" w:tentative="1">
      <w:start w:val="1"/>
      <w:numFmt w:val="lowerRoman"/>
      <w:lvlText w:val="%3."/>
      <w:lvlJc w:val="right"/>
      <w:pPr>
        <w:ind w:left="2501" w:hanging="180"/>
      </w:pPr>
    </w:lvl>
    <w:lvl w:ilvl="3" w:tplc="0415000F" w:tentative="1">
      <w:start w:val="1"/>
      <w:numFmt w:val="decimal"/>
      <w:lvlText w:val="%4."/>
      <w:lvlJc w:val="left"/>
      <w:pPr>
        <w:ind w:left="3221" w:hanging="360"/>
      </w:pPr>
    </w:lvl>
    <w:lvl w:ilvl="4" w:tplc="04150019" w:tentative="1">
      <w:start w:val="1"/>
      <w:numFmt w:val="lowerLetter"/>
      <w:lvlText w:val="%5."/>
      <w:lvlJc w:val="left"/>
      <w:pPr>
        <w:ind w:left="3941" w:hanging="360"/>
      </w:pPr>
    </w:lvl>
    <w:lvl w:ilvl="5" w:tplc="0415001B" w:tentative="1">
      <w:start w:val="1"/>
      <w:numFmt w:val="lowerRoman"/>
      <w:lvlText w:val="%6."/>
      <w:lvlJc w:val="right"/>
      <w:pPr>
        <w:ind w:left="4661" w:hanging="180"/>
      </w:pPr>
    </w:lvl>
    <w:lvl w:ilvl="6" w:tplc="0415000F" w:tentative="1">
      <w:start w:val="1"/>
      <w:numFmt w:val="decimal"/>
      <w:lvlText w:val="%7."/>
      <w:lvlJc w:val="left"/>
      <w:pPr>
        <w:ind w:left="5381" w:hanging="360"/>
      </w:pPr>
    </w:lvl>
    <w:lvl w:ilvl="7" w:tplc="04150019" w:tentative="1">
      <w:start w:val="1"/>
      <w:numFmt w:val="lowerLetter"/>
      <w:lvlText w:val="%8."/>
      <w:lvlJc w:val="left"/>
      <w:pPr>
        <w:ind w:left="6101" w:hanging="360"/>
      </w:pPr>
    </w:lvl>
    <w:lvl w:ilvl="8" w:tplc="0415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0" w15:restartNumberingAfterBreak="0">
    <w:nsid w:val="325E7819"/>
    <w:multiLevelType w:val="multilevel"/>
    <w:tmpl w:val="5D60ACC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1" w15:restartNumberingAfterBreak="0">
    <w:nsid w:val="32674FA9"/>
    <w:multiLevelType w:val="multilevel"/>
    <w:tmpl w:val="94249A6C"/>
    <w:lvl w:ilvl="0">
      <w:start w:val="1"/>
      <w:numFmt w:val="decimal"/>
      <w:lvlText w:val="%1)"/>
      <w:lvlJc w:val="left"/>
      <w:pPr>
        <w:tabs>
          <w:tab w:val="num" w:pos="0"/>
        </w:tabs>
        <w:ind w:left="4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941" w:hanging="360"/>
      </w:p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2" w15:restartNumberingAfterBreak="0">
    <w:nsid w:val="33086478"/>
    <w:multiLevelType w:val="multilevel"/>
    <w:tmpl w:val="4EBA84E2"/>
    <w:lvl w:ilvl="0">
      <w:start w:val="2"/>
      <w:numFmt w:val="decimal"/>
      <w:lvlText w:val="%1."/>
      <w:lvlJc w:val="left"/>
      <w:pPr>
        <w:tabs>
          <w:tab w:val="num" w:pos="0"/>
        </w:tabs>
        <w:ind w:left="5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3" w15:restartNumberingAfterBreak="0">
    <w:nsid w:val="3C0F5762"/>
    <w:multiLevelType w:val="multilevel"/>
    <w:tmpl w:val="0798C3DC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92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4" w15:restartNumberingAfterBreak="0">
    <w:nsid w:val="436C484F"/>
    <w:multiLevelType w:val="multilevel"/>
    <w:tmpl w:val="66682BE8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5" w15:restartNumberingAfterBreak="0">
    <w:nsid w:val="4E0B3FD2"/>
    <w:multiLevelType w:val="multilevel"/>
    <w:tmpl w:val="5D921A62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6" w15:restartNumberingAfterBreak="0">
    <w:nsid w:val="4F327E94"/>
    <w:multiLevelType w:val="multilevel"/>
    <w:tmpl w:val="3AF09A90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7" w15:restartNumberingAfterBreak="0">
    <w:nsid w:val="58087CE7"/>
    <w:multiLevelType w:val="multilevel"/>
    <w:tmpl w:val="9B50D34C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8" w15:restartNumberingAfterBreak="0">
    <w:nsid w:val="5AD44EE6"/>
    <w:multiLevelType w:val="multilevel"/>
    <w:tmpl w:val="27D0A8A2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9" w15:restartNumberingAfterBreak="0">
    <w:nsid w:val="5DAE20C1"/>
    <w:multiLevelType w:val="multilevel"/>
    <w:tmpl w:val="9EAA7850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5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0" w15:restartNumberingAfterBreak="0">
    <w:nsid w:val="62F928D7"/>
    <w:multiLevelType w:val="multilevel"/>
    <w:tmpl w:val="050E43C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1" w15:restartNumberingAfterBreak="0">
    <w:nsid w:val="638D5967"/>
    <w:multiLevelType w:val="multilevel"/>
    <w:tmpl w:val="1A92CB34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2" w15:restartNumberingAfterBreak="0">
    <w:nsid w:val="6C067139"/>
    <w:multiLevelType w:val="multilevel"/>
    <w:tmpl w:val="CD141102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3" w15:restartNumberingAfterBreak="0">
    <w:nsid w:val="74BD574C"/>
    <w:multiLevelType w:val="multilevel"/>
    <w:tmpl w:val="7032B01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4" w15:restartNumberingAfterBreak="0">
    <w:nsid w:val="75713E38"/>
    <w:multiLevelType w:val="multilevel"/>
    <w:tmpl w:val="7B5884CC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5" w15:restartNumberingAfterBreak="0">
    <w:nsid w:val="7C8D7B29"/>
    <w:multiLevelType w:val="multilevel"/>
    <w:tmpl w:val="3E4A21EA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num w:numId="1" w16cid:durableId="138500996">
    <w:abstractNumId w:val="12"/>
  </w:num>
  <w:num w:numId="2" w16cid:durableId="1822581633">
    <w:abstractNumId w:val="18"/>
  </w:num>
  <w:num w:numId="3" w16cid:durableId="1883206994">
    <w:abstractNumId w:val="23"/>
  </w:num>
  <w:num w:numId="4" w16cid:durableId="242885465">
    <w:abstractNumId w:val="15"/>
  </w:num>
  <w:num w:numId="5" w16cid:durableId="1449087201">
    <w:abstractNumId w:val="24"/>
  </w:num>
  <w:num w:numId="6" w16cid:durableId="1332564698">
    <w:abstractNumId w:val="11"/>
  </w:num>
  <w:num w:numId="7" w16cid:durableId="1686059388">
    <w:abstractNumId w:val="20"/>
  </w:num>
  <w:num w:numId="8" w16cid:durableId="1187866884">
    <w:abstractNumId w:val="25"/>
  </w:num>
  <w:num w:numId="9" w16cid:durableId="2051150955">
    <w:abstractNumId w:val="22"/>
  </w:num>
  <w:num w:numId="10" w16cid:durableId="1858762658">
    <w:abstractNumId w:val="4"/>
  </w:num>
  <w:num w:numId="11" w16cid:durableId="1617983162">
    <w:abstractNumId w:val="17"/>
  </w:num>
  <w:num w:numId="12" w16cid:durableId="84082859">
    <w:abstractNumId w:val="2"/>
  </w:num>
  <w:num w:numId="13" w16cid:durableId="162400022">
    <w:abstractNumId w:val="19"/>
  </w:num>
  <w:num w:numId="14" w16cid:durableId="785000606">
    <w:abstractNumId w:val="0"/>
  </w:num>
  <w:num w:numId="15" w16cid:durableId="1675573281">
    <w:abstractNumId w:val="8"/>
  </w:num>
  <w:num w:numId="16" w16cid:durableId="1043138857">
    <w:abstractNumId w:val="6"/>
  </w:num>
  <w:num w:numId="17" w16cid:durableId="1581527688">
    <w:abstractNumId w:val="16"/>
  </w:num>
  <w:num w:numId="18" w16cid:durableId="1910994432">
    <w:abstractNumId w:val="21"/>
  </w:num>
  <w:num w:numId="19" w16cid:durableId="1641228714">
    <w:abstractNumId w:val="10"/>
  </w:num>
  <w:num w:numId="20" w16cid:durableId="1583179465">
    <w:abstractNumId w:val="1"/>
  </w:num>
  <w:num w:numId="21" w16cid:durableId="2091196890">
    <w:abstractNumId w:val="14"/>
  </w:num>
  <w:num w:numId="22" w16cid:durableId="1514372769">
    <w:abstractNumId w:val="3"/>
  </w:num>
  <w:num w:numId="23" w16cid:durableId="1580944088">
    <w:abstractNumId w:val="13"/>
  </w:num>
  <w:num w:numId="24" w16cid:durableId="1960145302">
    <w:abstractNumId w:val="7"/>
  </w:num>
  <w:num w:numId="25" w16cid:durableId="1351250559">
    <w:abstractNumId w:val="5"/>
  </w:num>
  <w:num w:numId="26" w16cid:durableId="996835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A94"/>
    <w:rsid w:val="002714C6"/>
    <w:rsid w:val="00457182"/>
    <w:rsid w:val="005C054F"/>
    <w:rsid w:val="00904723"/>
    <w:rsid w:val="00993A60"/>
    <w:rsid w:val="009D463B"/>
    <w:rsid w:val="00D8013F"/>
    <w:rsid w:val="00E00A94"/>
    <w:rsid w:val="00E3660E"/>
    <w:rsid w:val="00E573F3"/>
    <w:rsid w:val="00E6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519E9"/>
  <w15:docId w15:val="{722C1F8F-E86C-49FD-9D56-B755B893B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582630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582630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582630"/>
    <w:rPr>
      <w:b/>
      <w:bCs/>
    </w:rPr>
  </w:style>
  <w:style w:type="character" w:customStyle="1" w:styleId="czeinternetowe">
    <w:name w:val="Łącze internetowe"/>
    <w:basedOn w:val="Domylnaczcionkaakapitu"/>
    <w:rsid w:val="00430553"/>
    <w:rPr>
      <w:color w:val="0000FF"/>
      <w:u w:val="single"/>
    </w:rPr>
  </w:style>
  <w:style w:type="character" w:customStyle="1" w:styleId="markedcontent">
    <w:name w:val="markedcontent"/>
    <w:basedOn w:val="Domylnaczcionkaakapitu"/>
    <w:qFormat/>
    <w:rsid w:val="001536F5"/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2534DE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F268D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43055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qFormat/>
    <w:rsid w:val="008F4B4D"/>
    <w:pPr>
      <w:widowControl w:val="0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customStyle="1" w:styleId="Zawartotabeli">
    <w:name w:val="Zawartość tabeli"/>
    <w:basedOn w:val="Standard"/>
    <w:qFormat/>
    <w:rsid w:val="008F4B4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17221-EB81-421D-8D7D-3CC9BABBD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12</Pages>
  <Words>3223</Words>
  <Characters>19340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KJekot</dc:creator>
  <dc:description/>
  <cp:lastModifiedBy>KJekot</cp:lastModifiedBy>
  <cp:revision>7</cp:revision>
  <cp:lastPrinted>2022-08-10T06:01:00Z</cp:lastPrinted>
  <dcterms:created xsi:type="dcterms:W3CDTF">2022-08-10T05:26:00Z</dcterms:created>
  <dcterms:modified xsi:type="dcterms:W3CDTF">2022-08-12T07:01:00Z</dcterms:modified>
  <dc:language>pl-PL</dc:language>
</cp:coreProperties>
</file>